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96C5A" w:rsidP="00996C5A" w:rsidRDefault="00996C5A" w14:paraId="3B686DCC" w14:textId="77777777">
      <w:pPr>
        <w:widowControl w:val="0"/>
        <w:jc w:val="center"/>
        <w:rPr>
          <w:rFonts w:ascii="Palatino Linotype" w:hAnsi="Palatino Linotype" w:cs="Arial"/>
          <w:b/>
          <w:color w:val="000000"/>
          <w:sz w:val="28"/>
        </w:rPr>
      </w:pPr>
      <w:r>
        <w:rPr>
          <w:rFonts w:ascii="Palatino Linotype" w:hAnsi="Palatino Linotype" w:cs="Arial"/>
          <w:b/>
          <w:color w:val="000000"/>
          <w:sz w:val="28"/>
        </w:rPr>
        <w:t xml:space="preserve">Veřejná zakázka na stavební práce </w:t>
      </w:r>
    </w:p>
    <w:p w:rsidRPr="000762AA" w:rsidR="00996C5A" w:rsidP="00996C5A" w:rsidRDefault="00996C5A" w14:paraId="304902B4" w14:textId="77777777">
      <w:pPr>
        <w:widowControl w:val="0"/>
        <w:jc w:val="center"/>
        <w:rPr>
          <w:rFonts w:ascii="Palatino Linotype" w:hAnsi="Palatino Linotype" w:cs="Arial"/>
          <w:b/>
          <w:sz w:val="16"/>
          <w:szCs w:val="16"/>
        </w:rPr>
      </w:pPr>
    </w:p>
    <w:p w:rsidR="00996C5A" w:rsidP="00996C5A" w:rsidRDefault="00996C5A" w14:paraId="7BF973D3" w14:textId="77777777">
      <w:pPr>
        <w:widowControl w:val="0"/>
        <w:jc w:val="center"/>
        <w:rPr>
          <w:rFonts w:ascii="Palatino Linotype" w:hAnsi="Palatino Linotype" w:cs="Arial"/>
          <w:b/>
          <w:sz w:val="22"/>
          <w:szCs w:val="22"/>
        </w:rPr>
      </w:pPr>
      <w:r>
        <w:rPr>
          <w:rFonts w:ascii="Palatino Linotype" w:hAnsi="Palatino Linotype" w:cs="Arial"/>
          <w:b/>
          <w:sz w:val="22"/>
          <w:szCs w:val="22"/>
        </w:rPr>
        <w:t xml:space="preserve">zadávaná </w:t>
      </w:r>
      <w:r w:rsidRPr="00B20AB9">
        <w:rPr>
          <w:rFonts w:ascii="Palatino Linotype" w:hAnsi="Palatino Linotype" w:cs="Arial"/>
          <w:b/>
          <w:sz w:val="22"/>
          <w:szCs w:val="22"/>
        </w:rPr>
        <w:t xml:space="preserve">podle § </w:t>
      </w:r>
      <w:r>
        <w:rPr>
          <w:rFonts w:ascii="Palatino Linotype" w:hAnsi="Palatino Linotype" w:cs="Arial"/>
          <w:b/>
          <w:sz w:val="22"/>
          <w:szCs w:val="22"/>
        </w:rPr>
        <w:t xml:space="preserve">53 </w:t>
      </w:r>
    </w:p>
    <w:p w:rsidR="00996C5A" w:rsidP="00996C5A" w:rsidRDefault="00996C5A" w14:paraId="2BDD6DF3" w14:textId="77777777">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rsidRPr="00B20AB9" w:rsidR="00996C5A" w:rsidP="00996C5A" w:rsidRDefault="00996C5A" w14:paraId="68CFC656" w14:textId="77777777">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rsidR="00996C5A" w:rsidP="00996C5A" w:rsidRDefault="00996C5A" w14:paraId="05F8C0E4" w14:textId="77777777">
      <w:pPr>
        <w:widowControl w:val="0"/>
        <w:jc w:val="center"/>
        <w:rPr>
          <w:rFonts w:ascii="Palatino Linotype" w:hAnsi="Palatino Linotype" w:cs="Arial"/>
          <w:b/>
          <w:sz w:val="16"/>
          <w:szCs w:val="16"/>
        </w:rPr>
      </w:pPr>
    </w:p>
    <w:p w:rsidR="00996C5A" w:rsidP="00996C5A" w:rsidRDefault="00996C5A" w14:paraId="330C90AB" w14:textId="6CA8B265">
      <w:pPr>
        <w:widowControl w:val="0"/>
        <w:jc w:val="center"/>
        <w:rPr>
          <w:rFonts w:ascii="Palatino Linotype" w:hAnsi="Palatino Linotype" w:cs="Arial"/>
          <w:b/>
          <w:color w:val="000000"/>
          <w:sz w:val="34"/>
          <w:szCs w:val="36"/>
        </w:rPr>
      </w:pPr>
      <w:r>
        <w:rPr>
          <w:rFonts w:ascii="Palatino Linotype" w:hAnsi="Palatino Linotype" w:cs="Arial"/>
          <w:b/>
          <w:color w:val="000000"/>
          <w:sz w:val="34"/>
          <w:szCs w:val="36"/>
        </w:rPr>
        <w:t xml:space="preserve"> „Rekonstrukce </w:t>
      </w:r>
      <w:r w:rsidR="00FE0CD9">
        <w:rPr>
          <w:rFonts w:ascii="Palatino Linotype" w:hAnsi="Palatino Linotype" w:cs="Arial"/>
          <w:b/>
          <w:color w:val="000000"/>
          <w:sz w:val="34"/>
          <w:szCs w:val="36"/>
        </w:rPr>
        <w:t>šachty Š15</w:t>
      </w:r>
      <w:r>
        <w:rPr>
          <w:rFonts w:ascii="Palatino Linotype" w:hAnsi="Palatino Linotype" w:cs="Arial"/>
          <w:b/>
          <w:color w:val="000000"/>
          <w:sz w:val="34"/>
          <w:szCs w:val="36"/>
        </w:rPr>
        <w:t>“</w:t>
      </w:r>
    </w:p>
    <w:p w:rsidRPr="005D0DF8" w:rsidR="00996C5A" w:rsidP="00996C5A" w:rsidRDefault="00996C5A" w14:paraId="0416BF8D" w14:textId="77777777">
      <w:pPr>
        <w:widowControl w:val="0"/>
        <w:jc w:val="center"/>
        <w:rPr>
          <w:rFonts w:ascii="Palatino Linotype" w:hAnsi="Palatino Linotype" w:cs="Arial"/>
          <w:b/>
          <w:sz w:val="16"/>
          <w:szCs w:val="16"/>
        </w:rPr>
      </w:pPr>
    </w:p>
    <w:p w:rsidR="00996C5A" w:rsidP="00996C5A" w:rsidRDefault="00996C5A" w14:paraId="77BF2603" w14:textId="77777777">
      <w:pPr>
        <w:widowControl w:val="0"/>
        <w:jc w:val="center"/>
        <w:rPr>
          <w:rFonts w:ascii="Palatino Linotype" w:hAnsi="Palatino Linotype" w:cs="Arial"/>
          <w:b/>
          <w:sz w:val="22"/>
          <w:szCs w:val="22"/>
        </w:rPr>
      </w:pPr>
      <w:r>
        <w:rPr>
          <w:rFonts w:ascii="Palatino Linotype" w:hAnsi="Palatino Linotype" w:cs="Arial"/>
          <w:b/>
          <w:sz w:val="22"/>
          <w:szCs w:val="22"/>
        </w:rPr>
        <w:t>podlimitní režim – zjednodušené podlimitní řízení (ZPŘ)</w:t>
      </w:r>
    </w:p>
    <w:p w:rsidRPr="000D239C" w:rsidR="00F46930" w:rsidP="00F46930" w:rsidRDefault="00F46930" w14:paraId="0C338297" w14:textId="77777777">
      <w:pPr>
        <w:jc w:val="center"/>
        <w:rPr>
          <w:rFonts w:ascii="Verdana" w:hAnsi="Verdana" w:cs="Verdana"/>
          <w:b/>
          <w:bCs/>
          <w:i/>
          <w:iCs/>
          <w:caps/>
        </w:rPr>
      </w:pPr>
    </w:p>
    <w:p w:rsidRPr="000D239C" w:rsidR="00F46930" w:rsidP="00F46930" w:rsidRDefault="00F46930" w14:paraId="2F25A0FD" w14:textId="77777777">
      <w:pPr>
        <w:jc w:val="center"/>
        <w:rPr>
          <w:rFonts w:ascii="Verdana" w:hAnsi="Verdana" w:cs="Verdana"/>
          <w:b/>
          <w:bCs/>
          <w:i/>
          <w:iCs/>
          <w:caps/>
        </w:rPr>
      </w:pPr>
    </w:p>
    <w:p w:rsidRPr="000D239C" w:rsidR="00F46930" w:rsidP="00F46930" w:rsidRDefault="00F46930" w14:paraId="519DE459" w14:textId="77777777">
      <w:pPr>
        <w:jc w:val="center"/>
        <w:rPr>
          <w:rFonts w:ascii="Verdana" w:hAnsi="Verdana" w:cs="Verdana"/>
          <w:b/>
          <w:bCs/>
          <w:i/>
          <w:iCs/>
          <w:caps/>
        </w:rPr>
      </w:pPr>
    </w:p>
    <w:p w:rsidRPr="000D239C" w:rsidR="00F46930" w:rsidP="00F46930" w:rsidRDefault="00F46930" w14:paraId="314E0D63" w14:textId="77777777">
      <w:pPr>
        <w:jc w:val="center"/>
        <w:rPr>
          <w:rFonts w:ascii="Verdana" w:hAnsi="Verdana" w:cs="Verdana"/>
          <w:b/>
          <w:bCs/>
          <w:i/>
          <w:iCs/>
          <w:caps/>
        </w:rPr>
      </w:pPr>
    </w:p>
    <w:p w:rsidRPr="000D239C" w:rsidR="00F46930" w:rsidP="00F46930" w:rsidRDefault="00F46930" w14:paraId="1A646DC0" w14:textId="77777777">
      <w:pPr>
        <w:jc w:val="center"/>
        <w:rPr>
          <w:rFonts w:ascii="Verdana" w:hAnsi="Verdana" w:cs="Verdana"/>
          <w:b/>
          <w:bCs/>
          <w:i/>
          <w:iCs/>
          <w:caps/>
        </w:rPr>
      </w:pPr>
    </w:p>
    <w:p w:rsidRPr="00F402B2" w:rsidR="00F46930" w:rsidP="00F46930" w:rsidRDefault="00F46930" w14:paraId="19D32FFA" w14:textId="77777777">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rsidRPr="000D239C" w:rsidR="00F46930" w:rsidP="00F46930" w:rsidRDefault="00F46930" w14:paraId="55E43966" w14:textId="77777777">
      <w:pPr>
        <w:spacing w:before="120"/>
        <w:jc w:val="center"/>
        <w:rPr>
          <w:rFonts w:ascii="Verdana" w:hAnsi="Verdana" w:cs="Arial"/>
          <w:b/>
          <w:i/>
        </w:rPr>
      </w:pPr>
    </w:p>
    <w:p w:rsidRPr="000D239C" w:rsidR="00F46930" w:rsidP="00F46930" w:rsidRDefault="00F46930" w14:paraId="2F7AE502" w14:textId="77777777">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rsidRPr="000D239C" w:rsidR="00F46930" w:rsidP="00F46930" w:rsidRDefault="00F46930" w14:paraId="18B0473C" w14:textId="77777777">
      <w:pPr>
        <w:pStyle w:val="Zkladntext3"/>
        <w:spacing w:before="60" w:line="240" w:lineRule="auto"/>
        <w:rPr>
          <w:rFonts w:ascii="Palatino Linotype" w:hAnsi="Palatino Linotype" w:cs="Verdana"/>
          <w:b/>
          <w:iCs/>
          <w:sz w:val="18"/>
          <w:szCs w:val="16"/>
        </w:rPr>
      </w:pPr>
    </w:p>
    <w:p w:rsidRPr="00510EEB" w:rsidR="00F46930" w:rsidP="00F46930" w:rsidRDefault="00F46930" w14:paraId="3DA9838B" w14:textId="77777777">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Pr="00510EEB" w:rsidR="00794734">
        <w:rPr>
          <w:rFonts w:ascii="Palatino Linotype" w:hAnsi="Palatino Linotype" w:cs="Verdana"/>
          <w:b/>
          <w:iCs/>
          <w:color w:val="000000" w:themeColor="text1"/>
          <w:sz w:val="18"/>
          <w:szCs w:val="16"/>
        </w:rPr>
        <w:t>způsobilosti</w:t>
      </w:r>
    </w:p>
    <w:p w:rsidRPr="00510EEB" w:rsidR="00B66C0F" w:rsidP="00F46930" w:rsidRDefault="00B66C0F" w14:paraId="3F8EED3B" w14:textId="77777777">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podmínek pro využití poddodavatelů</w:t>
      </w:r>
    </w:p>
    <w:p w:rsidRPr="00510EEB" w:rsidR="00F46930" w:rsidP="00F46930" w:rsidRDefault="00F46930" w14:paraId="692FBCA2" w14:textId="3E19A023">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Pr="00510EEB" w:rsidR="00AF21A9">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rsidRPr="00510EEB" w:rsidR="00D605CA" w:rsidP="00F46930" w:rsidRDefault="00D605CA" w14:paraId="78213328" w14:textId="36B48ABF">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rsidRPr="00510EEB" w:rsidR="006375B5" w:rsidP="006375B5" w:rsidRDefault="006375B5" w14:paraId="1CFB9EEE" w14:textId="7737F1A3">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Pr="00510EEB" w:rsidR="00BC0D5E">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rsidRPr="000D239C" w:rsidR="00F46930" w:rsidP="00F46930" w:rsidRDefault="00F46930" w14:paraId="676488A3" w14:textId="77777777">
      <w:pPr>
        <w:pStyle w:val="Zkladntext3"/>
        <w:spacing w:before="60" w:line="240" w:lineRule="auto"/>
        <w:rPr>
          <w:rFonts w:ascii="Verdana" w:hAnsi="Verdana" w:cs="Verdana"/>
          <w:i/>
          <w:iCs/>
          <w:sz w:val="16"/>
          <w:szCs w:val="16"/>
        </w:rPr>
      </w:pPr>
    </w:p>
    <w:p w:rsidRPr="000D239C" w:rsidR="00F46930" w:rsidP="00F46930" w:rsidRDefault="00F46930" w14:paraId="16DAC3BD" w14:textId="77777777">
      <w:pPr>
        <w:pStyle w:val="Zkladntext3"/>
        <w:spacing w:before="60" w:line="240" w:lineRule="auto"/>
        <w:rPr>
          <w:rFonts w:ascii="Verdana" w:hAnsi="Verdana" w:cs="Verdana"/>
          <w:i/>
          <w:iCs/>
          <w:sz w:val="16"/>
          <w:szCs w:val="16"/>
        </w:rPr>
      </w:pPr>
    </w:p>
    <w:p w:rsidRPr="000D239C" w:rsidR="00F46930" w:rsidP="00F46930" w:rsidRDefault="00F46930" w14:paraId="6193DA10" w14:textId="27D45172">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Pr="00510EEB" w:rsidR="00BB54F2">
        <w:rPr>
          <w:rFonts w:ascii="Palatino Linotype" w:hAnsi="Palatino Linotype" w:cs="Verdana"/>
          <w:b/>
          <w:iCs/>
          <w:color w:val="FF0000"/>
          <w:sz w:val="18"/>
          <w:szCs w:val="16"/>
        </w:rPr>
        <w:t>.</w:t>
      </w:r>
      <w:r w:rsidRPr="000D239C" w:rsidR="00BB54F2">
        <w:rPr>
          <w:rFonts w:ascii="Palatino Linotype" w:hAnsi="Palatino Linotype" w:cs="Verdana"/>
          <w:b/>
          <w:iCs/>
          <w:sz w:val="18"/>
          <w:szCs w:val="16"/>
        </w:rPr>
        <w:t xml:space="preserve"> Text těchto vzorů doplněný o příslušné doklady lze použít přímo do nabídky.</w:t>
      </w:r>
    </w:p>
    <w:p w:rsidR="00F46930" w:rsidP="00F46930" w:rsidRDefault="00F46930" w14:paraId="00217EB1" w14:textId="77777777">
      <w:pPr>
        <w:pStyle w:val="Zkladntext3"/>
        <w:spacing w:before="60" w:line="240" w:lineRule="auto"/>
        <w:rPr>
          <w:rFonts w:ascii="Verdana" w:hAnsi="Verdana" w:cs="Verdana"/>
          <w:i/>
          <w:iCs/>
          <w:sz w:val="16"/>
          <w:szCs w:val="16"/>
        </w:rPr>
      </w:pPr>
    </w:p>
    <w:p w:rsidRPr="00F46930" w:rsidR="00F46930" w:rsidP="00F46930" w:rsidRDefault="00F46930" w14:paraId="20060ED7" w14:textId="77777777">
      <w:pPr>
        <w:pStyle w:val="Zkladntext3"/>
        <w:spacing w:before="60" w:line="240" w:lineRule="auto"/>
        <w:rPr>
          <w:rFonts w:ascii="Verdana" w:hAnsi="Verdana" w:cs="Verdana"/>
          <w:i/>
          <w:iCs/>
          <w:color w:val="FF0000"/>
          <w:sz w:val="16"/>
          <w:szCs w:val="16"/>
        </w:rPr>
      </w:pPr>
    </w:p>
    <w:p w:rsidR="00F46930" w:rsidP="00F46930" w:rsidRDefault="00F46930" w14:paraId="23740CF9" w14:textId="77777777">
      <w:pPr>
        <w:pStyle w:val="Zkladntext3"/>
        <w:spacing w:before="60" w:line="240" w:lineRule="auto"/>
        <w:rPr>
          <w:rFonts w:ascii="Verdana" w:hAnsi="Verdana" w:cs="Verdana"/>
          <w:i/>
          <w:iCs/>
          <w:sz w:val="16"/>
          <w:szCs w:val="16"/>
        </w:rPr>
      </w:pPr>
    </w:p>
    <w:p w:rsidR="002F71AB" w:rsidP="002F71AB" w:rsidRDefault="002F71AB" w14:paraId="36227D88" w14:textId="77777777">
      <w:pPr>
        <w:ind w:left="540" w:hanging="540"/>
        <w:jc w:val="both"/>
        <w:rPr>
          <w:rFonts w:ascii="Palatino Linotype" w:hAnsi="Palatino Linotype" w:cs="Arial"/>
          <w:b/>
          <w:sz w:val="20"/>
          <w:szCs w:val="20"/>
        </w:rPr>
      </w:pPr>
    </w:p>
    <w:p w:rsidR="00996C5A" w:rsidP="002F71AB" w:rsidRDefault="00996C5A" w14:paraId="698FA793" w14:textId="77777777">
      <w:pPr>
        <w:ind w:left="540" w:hanging="540"/>
        <w:jc w:val="both"/>
        <w:rPr>
          <w:rFonts w:ascii="Palatino Linotype" w:hAnsi="Palatino Linotype" w:cs="Arial"/>
          <w:b/>
          <w:sz w:val="20"/>
          <w:szCs w:val="20"/>
        </w:rPr>
      </w:pPr>
    </w:p>
    <w:p w:rsidR="00996C5A" w:rsidP="002F71AB" w:rsidRDefault="00996C5A" w14:paraId="2F50C045" w14:textId="77777777">
      <w:pPr>
        <w:ind w:left="540" w:hanging="540"/>
        <w:jc w:val="both"/>
        <w:rPr>
          <w:rFonts w:ascii="Palatino Linotype" w:hAnsi="Palatino Linotype" w:cs="Arial"/>
          <w:b/>
          <w:sz w:val="20"/>
          <w:szCs w:val="20"/>
        </w:rPr>
      </w:pPr>
    </w:p>
    <w:p w:rsidR="005701D0" w:rsidRDefault="005701D0" w14:paraId="688C5E52" w14:textId="526158F3">
      <w:pPr>
        <w:rPr>
          <w:rFonts w:ascii="Palatino Linotype" w:hAnsi="Palatino Linotype" w:cs="Arial"/>
          <w:b/>
          <w:sz w:val="20"/>
          <w:szCs w:val="20"/>
        </w:rPr>
      </w:pPr>
      <w:r>
        <w:rPr>
          <w:rFonts w:ascii="Palatino Linotype" w:hAnsi="Palatino Linotype" w:cs="Arial"/>
          <w:b/>
          <w:sz w:val="20"/>
          <w:szCs w:val="20"/>
        </w:rPr>
        <w:br w:type="page"/>
      </w:r>
    </w:p>
    <w:p w:rsidRPr="00996C5A" w:rsidR="00F46930" w:rsidP="00F46930" w:rsidRDefault="00F46930" w14:paraId="23869450" w14:textId="77777777">
      <w:pPr>
        <w:autoSpaceDE w:val="0"/>
        <w:autoSpaceDN w:val="0"/>
        <w:jc w:val="center"/>
        <w:rPr>
          <w:rFonts w:ascii="Palatino Linotype" w:hAnsi="Palatino Linotype" w:cs="Arial"/>
          <w:b/>
          <w:color w:val="000000" w:themeColor="text1"/>
          <w:sz w:val="22"/>
          <w:szCs w:val="20"/>
        </w:rPr>
      </w:pPr>
      <w:r w:rsidRPr="00996C5A">
        <w:rPr>
          <w:rFonts w:ascii="Palatino Linotype" w:hAnsi="Palatino Linotype" w:cs="Arial"/>
          <w:b/>
          <w:color w:val="000000" w:themeColor="text1"/>
          <w:sz w:val="22"/>
          <w:szCs w:val="20"/>
        </w:rPr>
        <w:t xml:space="preserve">1) Základní </w:t>
      </w:r>
      <w:r w:rsidRPr="00996C5A" w:rsidR="00794734">
        <w:rPr>
          <w:rFonts w:ascii="Palatino Linotype" w:hAnsi="Palatino Linotype" w:cs="Arial"/>
          <w:b/>
          <w:color w:val="000000" w:themeColor="text1"/>
          <w:sz w:val="22"/>
          <w:szCs w:val="20"/>
        </w:rPr>
        <w:t>způsobilost</w:t>
      </w:r>
      <w:r w:rsidRPr="00996C5A">
        <w:rPr>
          <w:rFonts w:ascii="Palatino Linotype" w:hAnsi="Palatino Linotype" w:cs="Arial"/>
          <w:b/>
          <w:color w:val="000000" w:themeColor="text1"/>
          <w:sz w:val="22"/>
          <w:szCs w:val="20"/>
        </w:rPr>
        <w:t xml:space="preserve"> podle ustanovení § </w:t>
      </w:r>
      <w:r w:rsidRPr="00996C5A" w:rsidR="00794734">
        <w:rPr>
          <w:rFonts w:ascii="Palatino Linotype" w:hAnsi="Palatino Linotype" w:cs="Arial"/>
          <w:b/>
          <w:color w:val="000000" w:themeColor="text1"/>
          <w:sz w:val="22"/>
          <w:szCs w:val="20"/>
        </w:rPr>
        <w:t>74</w:t>
      </w:r>
      <w:r w:rsidRPr="00996C5A">
        <w:rPr>
          <w:rFonts w:ascii="Palatino Linotype" w:hAnsi="Palatino Linotype" w:cs="Arial"/>
          <w:b/>
          <w:color w:val="000000" w:themeColor="text1"/>
          <w:sz w:val="22"/>
          <w:szCs w:val="20"/>
        </w:rPr>
        <w:t xml:space="preserve"> zákona</w:t>
      </w:r>
    </w:p>
    <w:p w:rsidR="00F46930" w:rsidP="00F46930" w:rsidRDefault="00F46930" w14:paraId="7CF49607" w14:textId="77777777">
      <w:pPr>
        <w:autoSpaceDE w:val="0"/>
        <w:autoSpaceDN w:val="0"/>
        <w:jc w:val="both"/>
        <w:rPr>
          <w:rFonts w:ascii="Palatino Linotype" w:hAnsi="Palatino Linotype" w:cs="Arial"/>
          <w:b/>
          <w:sz w:val="20"/>
          <w:szCs w:val="20"/>
        </w:rPr>
      </w:pPr>
    </w:p>
    <w:p w:rsidR="00F46930" w:rsidP="00F46930" w:rsidRDefault="00F46930" w14:paraId="4E2C89FF" w14:textId="77777777">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sidR="00BB54F2">
        <w:rPr>
          <w:rFonts w:ascii="Palatino Linotype" w:hAnsi="Palatino Linotype" w:cs="Arial"/>
          <w:b/>
          <w:i/>
          <w:sz w:val="20"/>
          <w:szCs w:val="20"/>
        </w:rPr>
        <w:t xml:space="preserve"> </w:t>
      </w:r>
      <w:r w:rsidRPr="00B66C0F" w:rsidR="00BB54F2">
        <w:rPr>
          <w:rFonts w:ascii="Palatino Linotype" w:hAnsi="Palatino Linotype" w:cs="Arial"/>
          <w:b/>
          <w:i/>
          <w:color w:val="FF0000"/>
          <w:sz w:val="20"/>
          <w:szCs w:val="20"/>
        </w:rPr>
        <w:t>DOPLNIT</w:t>
      </w:r>
    </w:p>
    <w:p w:rsidRPr="00BB54F2" w:rsidR="00F46930" w:rsidP="00F46930" w:rsidRDefault="00F46930" w14:paraId="1DB6D46E" w14:textId="3A0471D1">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sid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Pr="00996C5A" w:rsidR="00996C5A">
        <w:rPr>
          <w:rFonts w:ascii="Palatino Linotype" w:hAnsi="Palatino Linotype" w:cs="Arial"/>
          <w:b/>
          <w:color w:val="000000"/>
          <w:sz w:val="20"/>
          <w:szCs w:val="20"/>
        </w:rPr>
        <w:t xml:space="preserve">Rekonstrukce </w:t>
      </w:r>
      <w:r w:rsidR="00FE0CD9">
        <w:rPr>
          <w:rFonts w:ascii="Palatino Linotype" w:hAnsi="Palatino Linotype" w:cs="Arial"/>
          <w:b/>
          <w:color w:val="000000"/>
          <w:sz w:val="20"/>
          <w:szCs w:val="20"/>
        </w:rPr>
        <w:t>šachty Š15</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rsidR="00BB54F2" w:rsidP="00F46930" w:rsidRDefault="00BB54F2" w14:paraId="0A003CCE" w14:textId="77777777">
      <w:pPr>
        <w:autoSpaceDE w:val="0"/>
        <w:autoSpaceDN w:val="0"/>
        <w:jc w:val="both"/>
        <w:rPr>
          <w:rFonts w:ascii="Palatino Linotype" w:hAnsi="Palatino Linotype" w:cs="Arial"/>
          <w:b/>
          <w:sz w:val="20"/>
          <w:szCs w:val="20"/>
        </w:rPr>
      </w:pPr>
    </w:p>
    <w:p w:rsidRPr="00C7148A" w:rsidR="00AF21A9" w:rsidP="00AF21A9" w:rsidRDefault="00AF21A9" w14:paraId="46297132" w14:textId="77777777">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rsidRPr="00C7148A" w:rsidR="00AF21A9" w:rsidP="00AF21A9" w:rsidRDefault="00AF21A9" w14:paraId="3EE85425" w14:textId="77777777">
      <w:pPr>
        <w:autoSpaceDE w:val="0"/>
        <w:autoSpaceDN w:val="0"/>
        <w:jc w:val="both"/>
        <w:rPr>
          <w:rFonts w:ascii="Palatino Linotype" w:hAnsi="Palatino Linotype" w:cs="Arial"/>
          <w:b/>
          <w:sz w:val="20"/>
          <w:szCs w:val="20"/>
        </w:rPr>
      </w:pPr>
    </w:p>
    <w:p w:rsidRPr="00996C5A" w:rsidR="00AF21A9" w:rsidP="00AF21A9" w:rsidRDefault="00AF21A9" w14:paraId="71F0E621" w14:textId="77777777">
      <w:pPr>
        <w:numPr>
          <w:ilvl w:val="0"/>
          <w:numId w:val="1"/>
        </w:numPr>
        <w:ind w:left="426"/>
        <w:jc w:val="both"/>
        <w:rPr>
          <w:rFonts w:ascii="Palatino Linotype" w:hAnsi="Palatino Linotype" w:cs="Arial"/>
          <w:color w:val="000000" w:themeColor="text1"/>
          <w:szCs w:val="20"/>
        </w:rPr>
      </w:pPr>
      <w:r w:rsidRPr="00996C5A">
        <w:rPr>
          <w:rFonts w:ascii="Palatino Linotype" w:hAnsi="Palatino Linotype" w:cs="Arial"/>
          <w:color w:val="000000" w:themeColor="text1"/>
          <w:sz w:val="20"/>
          <w:szCs w:val="20"/>
        </w:rPr>
        <w:t xml:space="preserve">§ 74 odst. 1 písm. a) zákona – nebyl </w:t>
      </w:r>
      <w:r w:rsidRPr="00996C5A">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rsidRPr="00996C5A" w:rsidR="00AF21A9" w:rsidP="00AF21A9" w:rsidRDefault="00AF21A9" w14:paraId="41B98643" w14:textId="77777777">
      <w:pPr>
        <w:ind w:left="426"/>
        <w:jc w:val="both"/>
        <w:rPr>
          <w:rFonts w:ascii="Palatino Linotype" w:hAnsi="Palatino Linotype" w:cs="Arial"/>
          <w:color w:val="000000" w:themeColor="text1"/>
          <w:sz w:val="16"/>
          <w:szCs w:val="16"/>
        </w:rPr>
      </w:pPr>
    </w:p>
    <w:p w:rsidRPr="00996C5A" w:rsidR="00510EEB" w:rsidP="00510EEB" w:rsidRDefault="00510EEB" w14:paraId="607C89D2" w14:textId="77777777">
      <w:pPr>
        <w:pStyle w:val="Odstavecseseznamem"/>
        <w:numPr>
          <w:ilvl w:val="0"/>
          <w:numId w:val="9"/>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rsidRPr="00996C5A" w:rsidR="00510EEB" w:rsidP="00510EEB" w:rsidRDefault="00510EEB" w14:paraId="24C01F39" w14:textId="77777777">
      <w:pPr>
        <w:pStyle w:val="Odstavecseseznamem"/>
        <w:numPr>
          <w:ilvl w:val="0"/>
          <w:numId w:val="9"/>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trestný čin při obchodování s lidmi,</w:t>
      </w:r>
    </w:p>
    <w:p w:rsidRPr="00996C5A" w:rsidR="00510EEB" w:rsidP="00510EEB" w:rsidRDefault="00510EEB" w14:paraId="797A90B1" w14:textId="77777777">
      <w:pPr>
        <w:pStyle w:val="Odstavecseseznamem"/>
        <w:numPr>
          <w:ilvl w:val="0"/>
          <w:numId w:val="9"/>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tyto trestné činy proti majetku</w:t>
      </w:r>
    </w:p>
    <w:p w:rsidRPr="00996C5A" w:rsidR="00510EEB" w:rsidP="00510EEB" w:rsidRDefault="00510EEB" w14:paraId="6E0DBEF9"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podvod,</w:t>
      </w:r>
    </w:p>
    <w:p w:rsidRPr="00996C5A" w:rsidR="00510EEB" w:rsidP="00510EEB" w:rsidRDefault="00510EEB" w14:paraId="20644D38"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pojistný podvod,</w:t>
      </w:r>
    </w:p>
    <w:p w:rsidRPr="00996C5A" w:rsidR="00510EEB" w:rsidP="00510EEB" w:rsidRDefault="00510EEB" w14:paraId="42F33370"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úvěrový podvod,</w:t>
      </w:r>
    </w:p>
    <w:p w:rsidRPr="00996C5A" w:rsidR="00510EEB" w:rsidP="00510EEB" w:rsidRDefault="00510EEB" w14:paraId="07091E37"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dotační podvod,</w:t>
      </w:r>
    </w:p>
    <w:p w:rsidRPr="00996C5A" w:rsidR="00510EEB" w:rsidP="00510EEB" w:rsidRDefault="00510EEB" w14:paraId="03D8E53F"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legalizace výnosů z trestné činnosti,</w:t>
      </w:r>
    </w:p>
    <w:p w:rsidRPr="00996C5A" w:rsidR="00510EEB" w:rsidP="00510EEB" w:rsidRDefault="00510EEB" w14:paraId="32DF5D62" w14:textId="77777777">
      <w:pPr>
        <w:pStyle w:val="Odstavecseseznamem"/>
        <w:numPr>
          <w:ilvl w:val="0"/>
          <w:numId w:val="10"/>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legalizace výnosů z trestné činnosti z nedbalosti,</w:t>
      </w:r>
    </w:p>
    <w:p w:rsidRPr="00996C5A" w:rsidR="00510EEB" w:rsidP="00510EEB" w:rsidRDefault="00510EEB" w14:paraId="3E0E349F" w14:textId="77777777">
      <w:pPr>
        <w:pStyle w:val="Odstavecseseznamem"/>
        <w:numPr>
          <w:ilvl w:val="0"/>
          <w:numId w:val="9"/>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tyto trestné činy hospodářské</w:t>
      </w:r>
    </w:p>
    <w:p w:rsidRPr="00996C5A" w:rsidR="00510EEB" w:rsidP="00510EEB" w:rsidRDefault="00510EEB" w14:paraId="42057E32" w14:textId="61338263">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zneužití informace v obchodním styku,</w:t>
      </w:r>
    </w:p>
    <w:p w:rsidRPr="00996C5A" w:rsidR="00510EEB" w:rsidP="00510EEB" w:rsidRDefault="00510EEB" w14:paraId="67C7141C" w14:textId="77777777">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zneužití postavení v obchodním styku,</w:t>
      </w:r>
    </w:p>
    <w:p w:rsidRPr="00996C5A" w:rsidR="00510EEB" w:rsidP="00510EEB" w:rsidRDefault="00510EEB" w14:paraId="5B5B6F1B" w14:textId="568FAED8">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zjednání výhody při zadání veřejné zakázky, při veřejné soutěži a veřejné dražbě,</w:t>
      </w:r>
    </w:p>
    <w:p w:rsidRPr="00996C5A" w:rsidR="00510EEB" w:rsidP="00510EEB" w:rsidRDefault="00510EEB" w14:paraId="5DC23F17" w14:textId="77777777">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pletichy při zadání veřejné zakázky a při veřejné soutěži,</w:t>
      </w:r>
    </w:p>
    <w:p w:rsidRPr="00996C5A" w:rsidR="00510EEB" w:rsidP="00510EEB" w:rsidRDefault="00510EEB" w14:paraId="7FFB3EDA" w14:textId="77777777">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pletichy při veřejné dražbě,</w:t>
      </w:r>
    </w:p>
    <w:p w:rsidRPr="00996C5A" w:rsidR="00510EEB" w:rsidP="00510EEB" w:rsidRDefault="00510EEB" w14:paraId="64A727CE" w14:textId="77777777">
      <w:pPr>
        <w:pStyle w:val="Odstavecseseznamem"/>
        <w:numPr>
          <w:ilvl w:val="0"/>
          <w:numId w:val="11"/>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poškození finančních zájmů Evropské unie,</w:t>
      </w:r>
    </w:p>
    <w:p w:rsidRPr="00996C5A" w:rsidR="00510EEB" w:rsidP="00510EEB" w:rsidRDefault="00510EEB" w14:paraId="027A91D4" w14:textId="77777777">
      <w:pPr>
        <w:pStyle w:val="Odstavecseseznamem"/>
        <w:ind w:left="851" w:hanging="425"/>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 xml:space="preserve">e) </w:t>
      </w:r>
      <w:r w:rsidRPr="00996C5A">
        <w:rPr>
          <w:rFonts w:ascii="Palatino Linotype" w:hAnsi="Palatino Linotype" w:cs="Courier New"/>
          <w:color w:val="000000" w:themeColor="text1"/>
          <w:sz w:val="20"/>
          <w:szCs w:val="20"/>
        </w:rPr>
        <w:tab/>
      </w:r>
      <w:r w:rsidRPr="00996C5A">
        <w:rPr>
          <w:rFonts w:ascii="Palatino Linotype" w:hAnsi="Palatino Linotype" w:cs="Courier New"/>
          <w:color w:val="000000" w:themeColor="text1"/>
          <w:sz w:val="20"/>
          <w:szCs w:val="20"/>
        </w:rPr>
        <w:t>trestné činy proti České republice, cizímu státu a mezinárodní organizaci,</w:t>
      </w:r>
    </w:p>
    <w:p w:rsidRPr="00996C5A" w:rsidR="00510EEB" w:rsidP="00510EEB" w:rsidRDefault="00510EEB" w14:paraId="333932AE" w14:textId="77777777">
      <w:pPr>
        <w:pStyle w:val="Odstavecseseznamem"/>
        <w:ind w:left="851" w:hanging="425"/>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 xml:space="preserve">f) </w:t>
      </w:r>
      <w:r w:rsidRPr="00996C5A">
        <w:rPr>
          <w:rFonts w:ascii="Palatino Linotype" w:hAnsi="Palatino Linotype" w:cs="Courier New"/>
          <w:color w:val="000000" w:themeColor="text1"/>
          <w:sz w:val="20"/>
          <w:szCs w:val="20"/>
        </w:rPr>
        <w:tab/>
      </w:r>
      <w:r w:rsidRPr="00996C5A">
        <w:rPr>
          <w:rFonts w:ascii="Palatino Linotype" w:hAnsi="Palatino Linotype" w:cs="Courier New"/>
          <w:color w:val="000000" w:themeColor="text1"/>
          <w:sz w:val="20"/>
          <w:szCs w:val="20"/>
        </w:rPr>
        <w:t>tyto trestné činy proti pořádku ve věcech veřejných</w:t>
      </w:r>
    </w:p>
    <w:p w:rsidRPr="00996C5A" w:rsidR="00510EEB" w:rsidP="00510EEB" w:rsidRDefault="00510EEB" w14:paraId="345A0DB0" w14:textId="77777777">
      <w:pPr>
        <w:pStyle w:val="Odstavecseseznamem"/>
        <w:numPr>
          <w:ilvl w:val="0"/>
          <w:numId w:val="12"/>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trestné činy proti výkonu pravomoci orgánu veřejné moci a úřední osoby,</w:t>
      </w:r>
    </w:p>
    <w:p w:rsidRPr="00996C5A" w:rsidR="00510EEB" w:rsidP="00510EEB" w:rsidRDefault="00510EEB" w14:paraId="7DCBE68F" w14:textId="77777777">
      <w:pPr>
        <w:pStyle w:val="Odstavecseseznamem"/>
        <w:numPr>
          <w:ilvl w:val="0"/>
          <w:numId w:val="12"/>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trestné činy úředních osob,</w:t>
      </w:r>
    </w:p>
    <w:p w:rsidRPr="00996C5A" w:rsidR="00510EEB" w:rsidP="00510EEB" w:rsidRDefault="00510EEB" w14:paraId="1259030C" w14:textId="77777777">
      <w:pPr>
        <w:pStyle w:val="Odstavecseseznamem"/>
        <w:numPr>
          <w:ilvl w:val="0"/>
          <w:numId w:val="12"/>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úplatkářství,</w:t>
      </w:r>
    </w:p>
    <w:p w:rsidRPr="00996C5A" w:rsidR="00510EEB" w:rsidP="00510EEB" w:rsidRDefault="00510EEB" w14:paraId="7BD6AA03" w14:textId="77777777">
      <w:pPr>
        <w:pStyle w:val="Odstavecseseznamem"/>
        <w:numPr>
          <w:ilvl w:val="0"/>
          <w:numId w:val="12"/>
        </w:numPr>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jiná porušení činnosti orgánu veřejné moci.</w:t>
      </w:r>
    </w:p>
    <w:p w:rsidRPr="00996C5A" w:rsidR="00AF21A9" w:rsidP="00AF21A9" w:rsidRDefault="00AF21A9" w14:paraId="13524FBA" w14:textId="77777777">
      <w:pPr>
        <w:ind w:left="426"/>
        <w:jc w:val="both"/>
        <w:rPr>
          <w:rFonts w:ascii="Palatino Linotype" w:hAnsi="Palatino Linotype" w:cs="Courier New"/>
          <w:color w:val="000000" w:themeColor="text1"/>
          <w:sz w:val="20"/>
        </w:rPr>
      </w:pPr>
    </w:p>
    <w:p w:rsidRPr="00996C5A" w:rsidR="00AF21A9" w:rsidP="00510EEB" w:rsidRDefault="00AF21A9" w14:paraId="57C941D9" w14:textId="77777777">
      <w:pPr>
        <w:pStyle w:val="Odstavecseseznamem"/>
        <w:numPr>
          <w:ilvl w:val="0"/>
          <w:numId w:val="13"/>
        </w:numPr>
        <w:ind w:left="426" w:hanging="426"/>
        <w:jc w:val="both"/>
        <w:rPr>
          <w:rFonts w:ascii="Palatino Linotype" w:hAnsi="Palatino Linotype" w:cs="Courier New"/>
          <w:color w:val="000000" w:themeColor="text1"/>
          <w:sz w:val="20"/>
        </w:rPr>
      </w:pPr>
      <w:r w:rsidRPr="00996C5A">
        <w:rPr>
          <w:rFonts w:ascii="Palatino Linotype" w:hAnsi="Palatino Linotype" w:cs="Courier New"/>
          <w:color w:val="000000" w:themeColor="text1"/>
          <w:sz w:val="20"/>
        </w:rPr>
        <w:t xml:space="preserve">Je-li dodavatelem (účastníkem zadávacího řízení) právnická osoba, splňuje výše uvedené podmínky </w:t>
      </w:r>
      <w:r w:rsidRPr="00996C5A">
        <w:rPr>
          <w:rFonts w:ascii="Palatino Linotype" w:hAnsi="Palatino Linotype" w:cs="Courier New"/>
          <w:color w:val="000000" w:themeColor="text1"/>
          <w:sz w:val="20"/>
          <w:szCs w:val="20"/>
        </w:rPr>
        <w:t>tato právnická osoba a zároveň každý člen statutárního orgánu.</w:t>
      </w:r>
    </w:p>
    <w:p w:rsidRPr="00996C5A" w:rsidR="00AF21A9" w:rsidP="00510EEB" w:rsidRDefault="00AF21A9" w14:paraId="5EF01346" w14:textId="77777777">
      <w:pPr>
        <w:pStyle w:val="Odstavecseseznamem"/>
        <w:ind w:left="426" w:hanging="426"/>
        <w:jc w:val="both"/>
        <w:rPr>
          <w:rFonts w:ascii="Palatino Linotype" w:hAnsi="Palatino Linotype" w:cs="Courier New"/>
          <w:color w:val="000000" w:themeColor="text1"/>
          <w:sz w:val="16"/>
          <w:szCs w:val="16"/>
        </w:rPr>
      </w:pPr>
    </w:p>
    <w:p w:rsidRPr="00996C5A" w:rsidR="00AF21A9" w:rsidP="00510EEB" w:rsidRDefault="00AF21A9" w14:paraId="3B203E6B" w14:textId="77777777">
      <w:pPr>
        <w:pStyle w:val="Odstavecseseznamem"/>
        <w:numPr>
          <w:ilvl w:val="0"/>
          <w:numId w:val="13"/>
        </w:numPr>
        <w:ind w:left="426" w:hanging="426"/>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Je-li členem statutárního orgánu dodavatele (účastníka zadávacího řízení) právnická osoba, splňuje výše uvedené podmínky</w:t>
      </w:r>
    </w:p>
    <w:p w:rsidRPr="00996C5A" w:rsidR="00AF21A9" w:rsidP="00510EEB" w:rsidRDefault="00AF21A9" w14:paraId="5F076E7A" w14:textId="77777777">
      <w:pPr>
        <w:pStyle w:val="Odstavecseseznamem"/>
        <w:numPr>
          <w:ilvl w:val="0"/>
          <w:numId w:val="14"/>
        </w:numPr>
        <w:ind w:left="851" w:hanging="426"/>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tato právnická osoba,</w:t>
      </w:r>
    </w:p>
    <w:p w:rsidRPr="00996C5A" w:rsidR="00AF21A9" w:rsidP="00510EEB" w:rsidRDefault="00AF21A9" w14:paraId="3B2635D5" w14:textId="77777777">
      <w:pPr>
        <w:pStyle w:val="Odstavecseseznamem"/>
        <w:numPr>
          <w:ilvl w:val="0"/>
          <w:numId w:val="14"/>
        </w:numPr>
        <w:ind w:left="851" w:hanging="426"/>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každý člen statuárního orgánu této právnické osoby a</w:t>
      </w:r>
    </w:p>
    <w:p w:rsidRPr="00996C5A" w:rsidR="00AF21A9" w:rsidP="00510EEB" w:rsidRDefault="00AF21A9" w14:paraId="43EBFB5A" w14:textId="77777777">
      <w:pPr>
        <w:pStyle w:val="Odstavecseseznamem"/>
        <w:numPr>
          <w:ilvl w:val="0"/>
          <w:numId w:val="14"/>
        </w:numPr>
        <w:ind w:left="851" w:hanging="426"/>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osoba zastupující tuto právnickou osobu v statutárním orgánu dodavatele.</w:t>
      </w:r>
    </w:p>
    <w:p w:rsidRPr="00996C5A" w:rsidR="00AF21A9" w:rsidP="00AF21A9" w:rsidRDefault="00AF21A9" w14:paraId="4F1696C4" w14:textId="77777777">
      <w:pPr>
        <w:jc w:val="both"/>
        <w:rPr>
          <w:rFonts w:ascii="Palatino Linotype" w:hAnsi="Palatino Linotype" w:cs="Courier New"/>
          <w:color w:val="000000" w:themeColor="text1"/>
          <w:sz w:val="16"/>
          <w:szCs w:val="16"/>
        </w:rPr>
      </w:pPr>
    </w:p>
    <w:p w:rsidRPr="00996C5A" w:rsidR="00AF21A9" w:rsidP="00510EEB" w:rsidRDefault="00AF21A9" w14:paraId="30A2CCB3" w14:textId="3D48BD50">
      <w:pPr>
        <w:pStyle w:val="Odstavecseseznamem"/>
        <w:numPr>
          <w:ilvl w:val="0"/>
          <w:numId w:val="28"/>
        </w:numPr>
        <w:ind w:left="426" w:hanging="426"/>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Účastní-li se zadávacího řízení pobočka závodu</w:t>
      </w:r>
      <w:r w:rsidRPr="00996C5A" w:rsidR="00510EEB">
        <w:rPr>
          <w:rFonts w:ascii="Palatino Linotype" w:hAnsi="Palatino Linotype" w:cs="Courier New"/>
          <w:color w:val="000000" w:themeColor="text1"/>
          <w:sz w:val="20"/>
          <w:szCs w:val="20"/>
        </w:rPr>
        <w:t xml:space="preserve"> zahraniční právnické osoby, splňuje výše uvedené podmínky</w:t>
      </w:r>
    </w:p>
    <w:p w:rsidRPr="00996C5A" w:rsidR="00510EEB" w:rsidP="00510EEB" w:rsidRDefault="00510EEB" w14:paraId="4A43C925" w14:textId="2BF4ED76">
      <w:pPr>
        <w:pStyle w:val="Odstavecseseznamem"/>
        <w:numPr>
          <w:ilvl w:val="0"/>
          <w:numId w:val="29"/>
        </w:numPr>
        <w:ind w:left="851" w:hanging="425"/>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tato právnická osoba, a</w:t>
      </w:r>
    </w:p>
    <w:p w:rsidRPr="00996C5A" w:rsidR="00510EEB" w:rsidP="00510EEB" w:rsidRDefault="00510EEB" w14:paraId="25887BD1" w14:textId="44CD9396">
      <w:pPr>
        <w:pStyle w:val="Odstavecseseznamem"/>
        <w:numPr>
          <w:ilvl w:val="0"/>
          <w:numId w:val="29"/>
        </w:numPr>
        <w:ind w:left="851" w:hanging="425"/>
        <w:jc w:val="both"/>
        <w:rPr>
          <w:rFonts w:ascii="Palatino Linotype" w:hAnsi="Palatino Linotype" w:cs="Courier New"/>
          <w:color w:val="000000" w:themeColor="text1"/>
          <w:sz w:val="20"/>
          <w:szCs w:val="20"/>
        </w:rPr>
      </w:pPr>
      <w:r w:rsidRPr="00996C5A">
        <w:rPr>
          <w:rFonts w:ascii="Palatino Linotype" w:hAnsi="Palatino Linotype" w:cs="Courier New"/>
          <w:color w:val="000000" w:themeColor="text1"/>
          <w:sz w:val="20"/>
          <w:szCs w:val="20"/>
        </w:rPr>
        <w:t>vedoucí pobočky závodu</w:t>
      </w:r>
    </w:p>
    <w:p w:rsidRPr="00A63A65" w:rsidR="00510EEB" w:rsidP="00510EEB" w:rsidRDefault="00510EEB" w14:paraId="221EC352" w14:textId="77777777">
      <w:pPr>
        <w:pStyle w:val="Odstavecseseznamem"/>
        <w:ind w:left="851"/>
        <w:jc w:val="both"/>
        <w:rPr>
          <w:rFonts w:ascii="Palatino Linotype" w:hAnsi="Palatino Linotype" w:cs="Courier New"/>
          <w:sz w:val="16"/>
          <w:szCs w:val="16"/>
        </w:rPr>
      </w:pPr>
    </w:p>
    <w:p w:rsidR="00510EEB" w:rsidP="00510EEB" w:rsidRDefault="00510EEB" w14:paraId="00D5CC47" w14:textId="1DE154D7">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Pr>
          <w:rFonts w:ascii="Palatino Linotype" w:hAnsi="Palatino Linotype" w:cs="Courier New"/>
          <w:sz w:val="20"/>
          <w:szCs w:val="20"/>
        </w:rPr>
        <w:t xml:space="preserve"> české právnické osoby, splňuje výše uvedené podmínky</w:t>
      </w:r>
    </w:p>
    <w:p w:rsidRPr="004E162C" w:rsidR="00510EEB" w:rsidP="00A63A65" w:rsidRDefault="00510EEB" w14:paraId="250A8255" w14:textId="3E090A40">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rsidRPr="004E162C" w:rsidR="00A63A65" w:rsidP="00A63A65" w:rsidRDefault="00A63A65" w14:paraId="721DA17D" w14:textId="2E4E1FD7">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rsidR="00A63A65" w:rsidP="00A63A65" w:rsidRDefault="00A63A65" w14:paraId="5AF975E0" w14:textId="5B71E6E3">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rsidR="00510EEB" w:rsidP="00A63A65" w:rsidRDefault="00510EEB" w14:paraId="1F36B5BF" w14:textId="77777777">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rsidR="00DC39C1" w:rsidP="00DC39C1" w:rsidRDefault="00996C5A" w14:paraId="0392F191" w14:textId="3C3DFC35">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PŘEDLOŽÍ VYBANÝ DODAVATEL</w:t>
      </w:r>
    </w:p>
    <w:p w:rsidRPr="00C04108" w:rsidR="00DC39C1" w:rsidP="00DC39C1" w:rsidRDefault="00DC39C1" w14:paraId="374A0D23" w14:textId="77777777">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rsidRPr="00C04108" w:rsidR="00DC39C1" w:rsidP="00DC39C1" w:rsidRDefault="00DC39C1" w14:paraId="2EE6B9CE" w14:textId="77777777">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rsidRPr="0051601C" w:rsidR="00DC39C1" w:rsidP="00DC39C1" w:rsidRDefault="00DC39C1" w14:paraId="6472CF41" w14:textId="77777777">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rsidR="00DC39C1" w:rsidP="00DC39C1" w:rsidRDefault="00DC39C1" w14:paraId="5EF0F318" w14:textId="77777777">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rsidRPr="00C7148A" w:rsidR="00DC39C1" w:rsidP="00AF21A9" w:rsidRDefault="00DC39C1" w14:paraId="5CAAD5A8" w14:textId="77777777">
      <w:pPr>
        <w:ind w:left="426"/>
        <w:jc w:val="both"/>
        <w:rPr>
          <w:rFonts w:ascii="Palatino Linotype" w:hAnsi="Palatino Linotype" w:cs="Arial"/>
          <w:sz w:val="20"/>
          <w:szCs w:val="20"/>
        </w:rPr>
      </w:pPr>
    </w:p>
    <w:p w:rsidRPr="00996C5A" w:rsidR="00AF21A9" w:rsidP="00AF21A9" w:rsidRDefault="00AF21A9" w14:paraId="20D36420" w14:textId="77777777">
      <w:pPr>
        <w:numPr>
          <w:ilvl w:val="0"/>
          <w:numId w:val="1"/>
        </w:numPr>
        <w:ind w:left="426"/>
        <w:jc w:val="both"/>
        <w:rPr>
          <w:rFonts w:ascii="Palatino Linotype" w:hAnsi="Palatino Linotype" w:cs="Arial"/>
          <w:color w:val="000000" w:themeColor="text1"/>
          <w:sz w:val="20"/>
          <w:szCs w:val="20"/>
        </w:rPr>
      </w:pPr>
      <w:r w:rsidRPr="00996C5A">
        <w:rPr>
          <w:rFonts w:ascii="Palatino Linotype" w:hAnsi="Palatino Linotype" w:cs="Arial"/>
          <w:color w:val="000000" w:themeColor="text1"/>
          <w:sz w:val="20"/>
          <w:szCs w:val="20"/>
        </w:rPr>
        <w:t xml:space="preserve">§ 74 odst. 1 písm. b) zákona </w:t>
      </w:r>
      <w:r w:rsidRPr="00996C5A" w:rsidR="00141AC3">
        <w:rPr>
          <w:rFonts w:ascii="Palatino Linotype" w:hAnsi="Palatino Linotype" w:cs="Arial"/>
          <w:color w:val="000000" w:themeColor="text1"/>
          <w:sz w:val="20"/>
          <w:szCs w:val="20"/>
        </w:rPr>
        <w:t>–</w:t>
      </w:r>
      <w:r w:rsidRPr="00996C5A">
        <w:rPr>
          <w:rFonts w:ascii="Palatino Linotype" w:hAnsi="Palatino Linotype" w:cs="Arial"/>
          <w:color w:val="000000" w:themeColor="text1"/>
          <w:sz w:val="20"/>
          <w:szCs w:val="20"/>
        </w:rPr>
        <w:t xml:space="preserve"> nemá </w:t>
      </w:r>
      <w:r w:rsidRPr="00996C5A" w:rsidR="00141AC3">
        <w:rPr>
          <w:rFonts w:ascii="Palatino Linotype" w:hAnsi="Palatino Linotype" w:cs="Arial"/>
          <w:color w:val="000000" w:themeColor="text1"/>
          <w:sz w:val="20"/>
          <w:szCs w:val="20"/>
        </w:rPr>
        <w:t xml:space="preserve">v </w:t>
      </w:r>
      <w:r w:rsidRPr="00996C5A">
        <w:rPr>
          <w:rFonts w:ascii="Palatino Linotype" w:hAnsi="Palatino Linotype" w:cs="Courier New"/>
          <w:color w:val="000000" w:themeColor="text1"/>
          <w:sz w:val="20"/>
          <w:szCs w:val="20"/>
        </w:rPr>
        <w:t>České republice nebo v zemi svého sídla v evidenci daní zachycen splatný daňový nedoplatek</w:t>
      </w:r>
      <w:r w:rsidRPr="00996C5A">
        <w:rPr>
          <w:rFonts w:ascii="Palatino Linotype" w:hAnsi="Palatino Linotype" w:cs="Arial"/>
          <w:color w:val="000000" w:themeColor="text1"/>
          <w:sz w:val="20"/>
          <w:szCs w:val="20"/>
        </w:rPr>
        <w:t>, nemá splatný nedoplatek na spotřební dani.</w:t>
      </w:r>
    </w:p>
    <w:p w:rsidR="00DC39C1" w:rsidP="00DC39C1" w:rsidRDefault="00996C5A" w14:paraId="00210F6F" w14:textId="347B263C">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PŘEDLOŽÍ VYBRANÝ DODAVATEL</w:t>
      </w:r>
    </w:p>
    <w:p w:rsidRPr="00C04108" w:rsidR="00DC39C1" w:rsidP="00DC39C1" w:rsidRDefault="00DC39C1" w14:paraId="0F59D0D2" w14:textId="77777777">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rsidRPr="00C04108" w:rsidR="00DC39C1" w:rsidP="00DC39C1" w:rsidRDefault="00DC39C1" w14:paraId="03ACC450" w14:textId="77777777">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Pr="00EF5BDD" w:rsid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rsidR="00DC39C1" w:rsidP="00DC39C1" w:rsidRDefault="00DC39C1" w14:paraId="47D20480" w14:textId="77777777">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rsidRPr="004E04EA" w:rsidR="00DC39C1" w:rsidP="00AF21A9" w:rsidRDefault="00DC39C1" w14:paraId="5F038E14" w14:textId="77777777">
      <w:pPr>
        <w:ind w:left="426"/>
        <w:jc w:val="both"/>
        <w:rPr>
          <w:rFonts w:ascii="Palatino Linotype" w:hAnsi="Palatino Linotype" w:cs="Arial"/>
          <w:sz w:val="20"/>
          <w:szCs w:val="20"/>
        </w:rPr>
      </w:pPr>
    </w:p>
    <w:p w:rsidRPr="00996C5A" w:rsidR="00AF21A9" w:rsidP="00AF21A9" w:rsidRDefault="00AF21A9" w14:paraId="266E70AE" w14:textId="77777777">
      <w:pPr>
        <w:numPr>
          <w:ilvl w:val="0"/>
          <w:numId w:val="1"/>
        </w:numPr>
        <w:ind w:left="426"/>
        <w:jc w:val="both"/>
        <w:rPr>
          <w:rFonts w:ascii="Palatino Linotype" w:hAnsi="Palatino Linotype" w:cs="Arial"/>
          <w:color w:val="000000" w:themeColor="text1"/>
          <w:sz w:val="20"/>
          <w:szCs w:val="20"/>
        </w:rPr>
      </w:pPr>
      <w:r w:rsidRPr="00996C5A">
        <w:rPr>
          <w:rFonts w:ascii="Palatino Linotype" w:hAnsi="Palatino Linotype" w:cs="Arial"/>
          <w:color w:val="000000" w:themeColor="text1"/>
          <w:sz w:val="20"/>
          <w:szCs w:val="20"/>
        </w:rPr>
        <w:t xml:space="preserve">§ 74 odst. 1 písm. c) zákona – nemá </w:t>
      </w:r>
      <w:r w:rsidRPr="00996C5A">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996C5A">
        <w:rPr>
          <w:rFonts w:ascii="Palatino Linotype" w:hAnsi="Palatino Linotype" w:cs="Arial"/>
          <w:color w:val="000000" w:themeColor="text1"/>
          <w:sz w:val="20"/>
          <w:szCs w:val="20"/>
        </w:rPr>
        <w:t>.</w:t>
      </w:r>
    </w:p>
    <w:p w:rsidRPr="00996C5A" w:rsidR="00AF21A9" w:rsidP="00AF21A9" w:rsidRDefault="00AF21A9" w14:paraId="75E58DC3" w14:textId="77777777">
      <w:pPr>
        <w:ind w:left="426"/>
        <w:jc w:val="both"/>
        <w:rPr>
          <w:rFonts w:ascii="Palatino Linotype" w:hAnsi="Palatino Linotype" w:cs="Arial"/>
          <w:color w:val="000000" w:themeColor="text1"/>
          <w:sz w:val="20"/>
          <w:szCs w:val="20"/>
        </w:rPr>
      </w:pPr>
    </w:p>
    <w:p w:rsidRPr="004E04EA" w:rsidR="00AF21A9" w:rsidP="00AF21A9" w:rsidRDefault="00AF21A9" w14:paraId="027C67C8" w14:textId="77777777">
      <w:pPr>
        <w:numPr>
          <w:ilvl w:val="0"/>
          <w:numId w:val="1"/>
        </w:numPr>
        <w:ind w:left="426"/>
        <w:jc w:val="both"/>
        <w:rPr>
          <w:rFonts w:ascii="Palatino Linotype" w:hAnsi="Palatino Linotype" w:cs="Arial"/>
          <w:sz w:val="20"/>
          <w:szCs w:val="20"/>
        </w:rPr>
      </w:pPr>
      <w:r w:rsidRPr="00996C5A">
        <w:rPr>
          <w:rFonts w:ascii="Palatino Linotype" w:hAnsi="Palatino Linotype" w:cs="Arial"/>
          <w:color w:val="000000" w:themeColor="text1"/>
          <w:sz w:val="20"/>
          <w:szCs w:val="20"/>
        </w:rPr>
        <w:t xml:space="preserve">§ </w:t>
      </w:r>
      <w:r w:rsidRPr="00996C5A" w:rsidR="00BC28B6">
        <w:rPr>
          <w:rFonts w:ascii="Palatino Linotype" w:hAnsi="Palatino Linotype" w:cs="Arial"/>
          <w:color w:val="000000" w:themeColor="text1"/>
          <w:sz w:val="20"/>
          <w:szCs w:val="20"/>
        </w:rPr>
        <w:t>74</w:t>
      </w:r>
      <w:r w:rsidRPr="00996C5A">
        <w:rPr>
          <w:rFonts w:ascii="Palatino Linotype" w:hAnsi="Palatino Linotype" w:cs="Arial"/>
          <w:color w:val="000000" w:themeColor="text1"/>
          <w:sz w:val="20"/>
          <w:szCs w:val="20"/>
        </w:rPr>
        <w:t xml:space="preserve"> odst. 1 písm. d) zákona </w:t>
      </w:r>
      <w:r w:rsidRPr="00996C5A" w:rsidR="00141AC3">
        <w:rPr>
          <w:rFonts w:ascii="Palatino Linotype" w:hAnsi="Palatino Linotype" w:cs="Arial"/>
          <w:color w:val="000000" w:themeColor="text1"/>
          <w:sz w:val="20"/>
          <w:szCs w:val="20"/>
        </w:rPr>
        <w:t xml:space="preserve">– </w:t>
      </w:r>
      <w:r w:rsidRPr="00996C5A">
        <w:rPr>
          <w:rFonts w:ascii="Palatino Linotype" w:hAnsi="Palatino Linotype" w:cs="Arial"/>
          <w:color w:val="000000" w:themeColor="text1"/>
          <w:sz w:val="20"/>
          <w:szCs w:val="20"/>
        </w:rPr>
        <w:t xml:space="preserve">nemá </w:t>
      </w:r>
      <w:r w:rsidRPr="00996C5A">
        <w:rPr>
          <w:rFonts w:ascii="Palatino Linotype" w:hAnsi="Palatino Linotype" w:cs="Courier New"/>
          <w:color w:val="000000" w:themeColor="text1"/>
          <w:sz w:val="20"/>
          <w:szCs w:val="20"/>
        </w:rPr>
        <w:t>v České republice nebo v zemi svého sídla splatný</w:t>
      </w:r>
      <w:r w:rsidRPr="004E04EA">
        <w:rPr>
          <w:rFonts w:ascii="Palatino Linotype" w:hAnsi="Palatino Linotype" w:cs="Courier New"/>
          <w:sz w:val="20"/>
          <w:szCs w:val="20"/>
        </w:rPr>
        <w:t xml:space="preserve"> nedoplatek na pojistném nebo na penále na sociální zabezpečení a příspěvku na státní politiku zaměstnanosti</w:t>
      </w:r>
      <w:r w:rsidRPr="004E04EA">
        <w:rPr>
          <w:rFonts w:ascii="Palatino Linotype" w:hAnsi="Palatino Linotype" w:cs="Arial"/>
          <w:sz w:val="20"/>
          <w:szCs w:val="20"/>
        </w:rPr>
        <w:t xml:space="preserve">. </w:t>
      </w:r>
    </w:p>
    <w:p w:rsidR="00EF5BDD" w:rsidP="00EF5BDD" w:rsidRDefault="00996C5A" w14:paraId="73484B3B" w14:textId="155E4B67">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PŘEDLOŽÍ VYBRANÝ DODAVATEL</w:t>
      </w:r>
    </w:p>
    <w:p w:rsidRPr="00C04108" w:rsidR="00EF5BDD" w:rsidP="00EF5BDD" w:rsidRDefault="00EF5BDD" w14:paraId="377B0CE5" w14:textId="77777777">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rsidRPr="00C04108" w:rsidR="00EF5BDD" w:rsidP="00EF5BDD" w:rsidRDefault="00EF5BDD" w14:paraId="06AA8DC7" w14:textId="11D32B40">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rsidR="00EF5BDD" w:rsidP="00EF5BDD" w:rsidRDefault="00EF5BDD" w14:paraId="2322B451" w14:textId="77777777">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rsidRPr="00C7148A" w:rsidR="00EF5BDD" w:rsidP="00AF21A9" w:rsidRDefault="00EF5BDD" w14:paraId="056C5102" w14:textId="77777777">
      <w:pPr>
        <w:pStyle w:val="Odstavecseseznamem"/>
        <w:rPr>
          <w:rFonts w:ascii="Palatino Linotype" w:hAnsi="Palatino Linotype" w:cs="Arial"/>
          <w:sz w:val="20"/>
          <w:szCs w:val="20"/>
        </w:rPr>
      </w:pPr>
    </w:p>
    <w:p w:rsidRPr="004E04EA" w:rsidR="00AF21A9" w:rsidP="00AF21A9" w:rsidRDefault="00AF21A9" w14:paraId="276C7B71" w14:textId="77777777">
      <w:pPr>
        <w:numPr>
          <w:ilvl w:val="0"/>
          <w:numId w:val="1"/>
        </w:numPr>
        <w:ind w:left="426"/>
        <w:jc w:val="both"/>
        <w:rPr>
          <w:rFonts w:ascii="Palatino Linotype" w:hAnsi="Palatino Linotype" w:cs="Arial"/>
          <w:sz w:val="20"/>
          <w:szCs w:val="20"/>
        </w:rPr>
      </w:pPr>
      <w:r w:rsidRPr="00996C5A">
        <w:rPr>
          <w:rFonts w:ascii="Palatino Linotype" w:hAnsi="Palatino Linotype" w:cs="Arial"/>
          <w:color w:val="000000" w:themeColor="text1"/>
          <w:sz w:val="20"/>
          <w:szCs w:val="20"/>
        </w:rPr>
        <w:t xml:space="preserve">§ 74 odst. 1 písm. e) zákona – není v likvidaci, nebylo proti němu </w:t>
      </w:r>
      <w:r w:rsidRPr="00996C5A">
        <w:rPr>
          <w:rFonts w:ascii="Palatino Linotype" w:hAnsi="Palatino Linotype" w:cs="Courier New"/>
          <w:color w:val="000000" w:themeColor="text1"/>
          <w:sz w:val="20"/>
          <w:szCs w:val="20"/>
        </w:rPr>
        <w:t>vydáno rozhodnutí o úpadku,</w:t>
      </w:r>
      <w:r w:rsidRPr="004E04EA">
        <w:rPr>
          <w:rFonts w:ascii="Palatino Linotype" w:hAnsi="Palatino Linotype" w:cs="Courier New"/>
          <w:sz w:val="20"/>
          <w:szCs w:val="20"/>
        </w:rPr>
        <w:t xml:space="preserve">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rsidR="00EF5BDD" w:rsidP="00EF5BDD" w:rsidRDefault="00EF5BDD" w14:paraId="2CA445EE" w14:textId="77777777">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rsidRPr="00C04108" w:rsidR="00EF5BDD" w:rsidP="00EF5BDD" w:rsidRDefault="00EF5BDD" w14:paraId="351B8424" w14:textId="77777777">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rsidRPr="00C04108" w:rsidR="00EF5BDD" w:rsidP="00EF5BDD" w:rsidRDefault="00EF5BDD" w14:paraId="7BA93A42" w14:textId="77777777">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rsidR="00EF5BDD" w:rsidP="00EF5BDD" w:rsidRDefault="00EF5BDD" w14:paraId="238E8FAC" w14:textId="77777777">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rsidR="00EF5BDD" w:rsidP="00F46930" w:rsidRDefault="00EF5BDD" w14:paraId="2F2A8610" w14:textId="77777777">
      <w:pPr>
        <w:tabs>
          <w:tab w:val="left" w:pos="2160"/>
        </w:tabs>
        <w:jc w:val="both"/>
        <w:rPr>
          <w:rFonts w:ascii="Palatino Linotype" w:hAnsi="Palatino Linotype" w:cs="Arial"/>
          <w:b/>
          <w:i/>
          <w:color w:val="FF0000"/>
          <w:sz w:val="20"/>
          <w:szCs w:val="20"/>
        </w:rPr>
      </w:pPr>
    </w:p>
    <w:p w:rsidRPr="00EC29B4" w:rsidR="00DC39C1" w:rsidP="00DC39C1" w:rsidRDefault="00DC39C1" w14:paraId="0D65DFB8" w14:textId="77777777">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Pr="00EC29B4" w:rsidR="00141AC3">
        <w:rPr>
          <w:rFonts w:ascii="Palatino Linotype" w:hAnsi="Palatino Linotype"/>
          <w:b/>
          <w:sz w:val="20"/>
          <w:szCs w:val="20"/>
        </w:rPr>
        <w:t>.</w:t>
      </w:r>
    </w:p>
    <w:p w:rsidR="00915AE2" w:rsidP="00F46930" w:rsidRDefault="00915AE2" w14:paraId="08713457" w14:textId="77777777">
      <w:pPr>
        <w:tabs>
          <w:tab w:val="left" w:pos="2160"/>
        </w:tabs>
        <w:jc w:val="both"/>
        <w:rPr>
          <w:rFonts w:ascii="Palatino Linotype" w:hAnsi="Palatino Linotype" w:cs="Arial"/>
          <w:b/>
          <w:i/>
          <w:color w:val="FF0000"/>
          <w:sz w:val="20"/>
          <w:szCs w:val="20"/>
        </w:rPr>
      </w:pPr>
    </w:p>
    <w:p w:rsidR="00F46930" w:rsidP="00F46930" w:rsidRDefault="00F46930" w14:paraId="0EC08056" w14:textId="6F766D9F">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rsidR="00EC29B4" w:rsidP="00F46930" w:rsidRDefault="00EC29B4" w14:paraId="2D586D6A" w14:textId="346A50B4">
      <w:pPr>
        <w:tabs>
          <w:tab w:val="left" w:pos="2160"/>
        </w:tabs>
        <w:jc w:val="both"/>
        <w:rPr>
          <w:rFonts w:ascii="Palatino Linotype" w:hAnsi="Palatino Linotype" w:cs="Arial"/>
          <w:b/>
          <w:i/>
          <w:sz w:val="20"/>
          <w:szCs w:val="20"/>
        </w:rPr>
      </w:pPr>
    </w:p>
    <w:p w:rsidR="00EC29B4" w:rsidP="00F46930" w:rsidRDefault="00EC29B4" w14:paraId="6DA6D105" w14:textId="77777777">
      <w:pPr>
        <w:tabs>
          <w:tab w:val="left" w:pos="2160"/>
        </w:tabs>
        <w:jc w:val="both"/>
        <w:rPr>
          <w:rFonts w:ascii="Palatino Linotype" w:hAnsi="Palatino Linotype" w:cs="Arial"/>
          <w:b/>
          <w:i/>
          <w:sz w:val="20"/>
          <w:szCs w:val="20"/>
        </w:rPr>
      </w:pPr>
    </w:p>
    <w:p w:rsidRPr="00496A96" w:rsidR="00F46930" w:rsidP="00F46930" w:rsidRDefault="00F46930" w14:paraId="0A081227" w14:textId="332313D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rsidR="00C52548" w:rsidP="00C52548" w:rsidRDefault="00C52548" w14:paraId="70BF917B" w14:textId="77777777">
      <w:pPr>
        <w:tabs>
          <w:tab w:val="left" w:pos="2160"/>
        </w:tabs>
        <w:jc w:val="both"/>
        <w:rPr>
          <w:rFonts w:ascii="Palatino Linotype" w:hAnsi="Palatino Linotype" w:cs="Arial"/>
          <w:b/>
          <w:i/>
          <w:sz w:val="20"/>
          <w:szCs w:val="20"/>
        </w:rPr>
      </w:pPr>
    </w:p>
    <w:p w:rsidR="00A63A65" w:rsidP="00CA558B" w:rsidRDefault="00A63A65" w14:paraId="24FD61EB" w14:textId="77777777">
      <w:pPr>
        <w:autoSpaceDE w:val="0"/>
        <w:autoSpaceDN w:val="0"/>
        <w:jc w:val="center"/>
        <w:rPr>
          <w:rFonts w:ascii="Palatino Linotype" w:hAnsi="Palatino Linotype" w:cs="Arial"/>
          <w:b/>
          <w:sz w:val="22"/>
          <w:szCs w:val="20"/>
        </w:rPr>
      </w:pPr>
    </w:p>
    <w:p w:rsidR="00A63A65" w:rsidP="00CA558B" w:rsidRDefault="00A63A65" w14:paraId="1397793B" w14:textId="77777777">
      <w:pPr>
        <w:autoSpaceDE w:val="0"/>
        <w:autoSpaceDN w:val="0"/>
        <w:jc w:val="center"/>
        <w:rPr>
          <w:rFonts w:ascii="Palatino Linotype" w:hAnsi="Palatino Linotype" w:cs="Arial"/>
          <w:b/>
          <w:sz w:val="22"/>
          <w:szCs w:val="20"/>
        </w:rPr>
      </w:pPr>
    </w:p>
    <w:p w:rsidRPr="004E7489" w:rsidR="00CA558B" w:rsidP="00CA558B" w:rsidRDefault="00EC29B4" w14:paraId="292C9F88" w14:textId="2194FD7A">
      <w:pPr>
        <w:autoSpaceDE w:val="0"/>
        <w:autoSpaceDN w:val="0"/>
        <w:jc w:val="center"/>
        <w:rPr>
          <w:rFonts w:ascii="Palatino Linotype" w:hAnsi="Palatino Linotype" w:cs="Arial"/>
          <w:b/>
          <w:sz w:val="22"/>
          <w:szCs w:val="20"/>
        </w:rPr>
      </w:pPr>
      <w:r>
        <w:rPr>
          <w:rFonts w:ascii="Palatino Linotype" w:hAnsi="Palatino Linotype" w:cs="Arial"/>
          <w:b/>
          <w:sz w:val="22"/>
          <w:szCs w:val="20"/>
        </w:rPr>
        <w:t>2</w:t>
      </w:r>
      <w:r w:rsidR="00CA558B">
        <w:rPr>
          <w:rFonts w:ascii="Palatino Linotype" w:hAnsi="Palatino Linotype" w:cs="Arial"/>
          <w:b/>
          <w:sz w:val="22"/>
          <w:szCs w:val="20"/>
        </w:rPr>
        <w:t>) Podmínky pro využití poddodavatelů</w:t>
      </w:r>
    </w:p>
    <w:p w:rsidR="00F9065F" w:rsidP="00F46930" w:rsidRDefault="00F9065F" w14:paraId="2FF0E572" w14:textId="77777777">
      <w:pPr>
        <w:autoSpaceDE w:val="0"/>
        <w:autoSpaceDN w:val="0"/>
        <w:jc w:val="center"/>
        <w:rPr>
          <w:rFonts w:ascii="Palatino Linotype" w:hAnsi="Palatino Linotype" w:cs="Arial"/>
          <w:b/>
          <w:sz w:val="22"/>
          <w:szCs w:val="20"/>
        </w:rPr>
      </w:pPr>
    </w:p>
    <w:p w:rsidR="00CA558B" w:rsidP="00CA558B" w:rsidRDefault="00CA558B" w14:paraId="479F135E" w14:textId="77777777">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rsidRPr="00BB54F2" w:rsidR="00996C5A" w:rsidP="00996C5A" w:rsidRDefault="00996C5A" w14:paraId="583F282C" w14:textId="52C4F8C3">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996C5A">
        <w:rPr>
          <w:rFonts w:ascii="Palatino Linotype" w:hAnsi="Palatino Linotype" w:cs="Arial"/>
          <w:b/>
          <w:color w:val="000000"/>
          <w:sz w:val="20"/>
          <w:szCs w:val="20"/>
        </w:rPr>
        <w:t xml:space="preserve">Rekonstrukce </w:t>
      </w:r>
      <w:r w:rsidR="00FE0CD9">
        <w:rPr>
          <w:rFonts w:ascii="Palatino Linotype" w:hAnsi="Palatino Linotype" w:cs="Arial"/>
          <w:b/>
          <w:color w:val="000000"/>
          <w:sz w:val="20"/>
          <w:szCs w:val="20"/>
        </w:rPr>
        <w:t>šachty Š15</w:t>
      </w:r>
      <w:r>
        <w:rPr>
          <w:rFonts w:ascii="Palatino Linotype" w:hAnsi="Palatino Linotype" w:cs="Palatino Linotype"/>
          <w:b/>
          <w:bCs/>
          <w:sz w:val="20"/>
          <w:szCs w:val="20"/>
        </w:rPr>
        <w:t>“</w:t>
      </w:r>
      <w:r>
        <w:rPr>
          <w:rFonts w:ascii="Palatino Linotype" w:hAnsi="Palatino Linotype" w:cs="Arial"/>
          <w:b/>
          <w:sz w:val="20"/>
          <w:szCs w:val="20"/>
        </w:rPr>
        <w:t>,</w:t>
      </w:r>
    </w:p>
    <w:p w:rsidR="00CA558B" w:rsidP="00F46930" w:rsidRDefault="00CA558B" w14:paraId="4AC4B7B7" w14:textId="77777777">
      <w:pPr>
        <w:autoSpaceDE w:val="0"/>
        <w:autoSpaceDN w:val="0"/>
        <w:jc w:val="center"/>
        <w:rPr>
          <w:rFonts w:ascii="Palatino Linotype" w:hAnsi="Palatino Linotype" w:cs="Arial"/>
          <w:b/>
          <w:sz w:val="22"/>
          <w:szCs w:val="20"/>
        </w:rPr>
      </w:pPr>
    </w:p>
    <w:p w:rsidRPr="00996C5A" w:rsidR="00CA558B" w:rsidP="00CA558B" w:rsidRDefault="00CA558B" w14:paraId="77C8C1FE" w14:textId="3A71C836">
      <w:pPr>
        <w:autoSpaceDE w:val="0"/>
        <w:autoSpaceDN w:val="0"/>
        <w:jc w:val="both"/>
        <w:rPr>
          <w:rFonts w:ascii="Palatino Linotype" w:hAnsi="Palatino Linotype" w:cs="Arial"/>
          <w:b/>
          <w:color w:val="000000" w:themeColor="text1"/>
          <w:sz w:val="20"/>
          <w:szCs w:val="20"/>
        </w:rPr>
      </w:pPr>
      <w:r w:rsidRPr="00996C5A">
        <w:rPr>
          <w:rFonts w:ascii="Palatino Linotype" w:hAnsi="Palatino Linotype" w:cs="Arial"/>
          <w:b/>
          <w:color w:val="000000" w:themeColor="text1"/>
          <w:sz w:val="20"/>
          <w:szCs w:val="20"/>
        </w:rPr>
        <w:t>čestně prohlašuje k podmínkám uvedeným v odst. 1</w:t>
      </w:r>
      <w:r w:rsidRPr="00996C5A" w:rsidR="00EC29B4">
        <w:rPr>
          <w:rFonts w:ascii="Palatino Linotype" w:hAnsi="Palatino Linotype" w:cs="Arial"/>
          <w:b/>
          <w:color w:val="000000" w:themeColor="text1"/>
          <w:sz w:val="20"/>
          <w:szCs w:val="20"/>
        </w:rPr>
        <w:t>3</w:t>
      </w:r>
      <w:r w:rsidRPr="00996C5A">
        <w:rPr>
          <w:rFonts w:ascii="Palatino Linotype" w:hAnsi="Palatino Linotype" w:cs="Arial"/>
          <w:b/>
          <w:color w:val="000000" w:themeColor="text1"/>
          <w:sz w:val="20"/>
          <w:szCs w:val="20"/>
        </w:rPr>
        <w:t>.7. Zadávacích podmínek:</w:t>
      </w:r>
    </w:p>
    <w:p w:rsidR="00CA558B" w:rsidP="00CA558B" w:rsidRDefault="00CA558B" w14:paraId="6BC7174B" w14:textId="77777777">
      <w:pPr>
        <w:autoSpaceDE w:val="0"/>
        <w:autoSpaceDN w:val="0"/>
        <w:jc w:val="both"/>
        <w:rPr>
          <w:rFonts w:ascii="Palatino Linotype" w:hAnsi="Palatino Linotype" w:cs="Arial"/>
          <w:b/>
          <w:sz w:val="20"/>
          <w:szCs w:val="20"/>
        </w:rPr>
      </w:pPr>
    </w:p>
    <w:p w:rsidR="00EC29B4" w:rsidP="00996C5A" w:rsidRDefault="00EC29B4" w14:paraId="79052B0E" w14:textId="6314965B">
      <w:pPr>
        <w:widowControl w:val="0"/>
        <w:spacing w:before="60"/>
        <w:ind w:left="360"/>
        <w:jc w:val="both"/>
        <w:rPr>
          <w:rFonts w:ascii="Palatino Linotype" w:hAnsi="Palatino Linotype" w:cs="Arial"/>
          <w:sz w:val="20"/>
          <w:szCs w:val="20"/>
        </w:rPr>
      </w:pPr>
      <w:r>
        <w:rPr>
          <w:rFonts w:ascii="Palatino Linotype" w:hAnsi="Palatino Linotype" w:cs="Arial"/>
          <w:sz w:val="20"/>
          <w:szCs w:val="20"/>
        </w:rPr>
        <w:t>Ú</w:t>
      </w:r>
      <w:r w:rsidRPr="00CA558B">
        <w:rPr>
          <w:rFonts w:ascii="Palatino Linotype" w:hAnsi="Palatino Linotype" w:cs="Arial"/>
          <w:sz w:val="20"/>
          <w:szCs w:val="20"/>
        </w:rPr>
        <w:t xml:space="preserve">častník zadávacího řízení </w:t>
      </w:r>
      <w:r>
        <w:rPr>
          <w:rFonts w:ascii="Palatino Linotype" w:hAnsi="Palatino Linotype" w:cs="Arial"/>
          <w:sz w:val="20"/>
          <w:szCs w:val="20"/>
        </w:rPr>
        <w:t>uvádí</w:t>
      </w:r>
      <w:r w:rsidRPr="00CA558B">
        <w:rPr>
          <w:rFonts w:ascii="Palatino Linotype" w:hAnsi="Palatino Linotype" w:cs="Arial"/>
          <w:sz w:val="20"/>
          <w:szCs w:val="20"/>
        </w:rPr>
        <w:t xml:space="preserve"> v</w:t>
      </w:r>
      <w:r>
        <w:rPr>
          <w:rFonts w:ascii="Palatino Linotype" w:hAnsi="Palatino Linotype" w:cs="Arial"/>
          <w:sz w:val="20"/>
          <w:szCs w:val="20"/>
        </w:rPr>
        <w:t> </w:t>
      </w:r>
      <w:r w:rsidRPr="00CA558B">
        <w:rPr>
          <w:rFonts w:ascii="Palatino Linotype" w:hAnsi="Palatino Linotype" w:cs="Arial"/>
          <w:sz w:val="20"/>
          <w:szCs w:val="20"/>
        </w:rPr>
        <w:t>nabídce</w:t>
      </w:r>
      <w:r>
        <w:rPr>
          <w:rFonts w:ascii="Palatino Linotype" w:hAnsi="Palatino Linotype" w:cs="Arial"/>
          <w:sz w:val="20"/>
          <w:szCs w:val="20"/>
        </w:rPr>
        <w:t>, a to v tabulce „Poddodavatelé“,</w:t>
      </w:r>
      <w:r w:rsidRPr="00EC29B4">
        <w:rPr>
          <w:rFonts w:ascii="Palatino Linotype" w:hAnsi="Palatino Linotype" w:cs="Arial"/>
          <w:color w:val="00B050"/>
          <w:sz w:val="20"/>
          <w:szCs w:val="20"/>
        </w:rPr>
        <w:t xml:space="preserve"> </w:t>
      </w:r>
      <w:r w:rsidRPr="00EC29B4">
        <w:rPr>
          <w:rFonts w:ascii="Palatino Linotype" w:hAnsi="Palatino Linotype" w:cs="Arial"/>
          <w:sz w:val="20"/>
          <w:szCs w:val="20"/>
        </w:rPr>
        <w:t xml:space="preserve">přehled poddodavatelů, jejichž </w:t>
      </w:r>
      <w:r w:rsidRPr="00EC29B4">
        <w:rPr>
          <w:rFonts w:ascii="Palatino Linotype" w:hAnsi="Palatino Linotype"/>
          <w:sz w:val="20"/>
          <w:szCs w:val="20"/>
        </w:rPr>
        <w:t xml:space="preserve">prostřednictvím prokazuje </w:t>
      </w:r>
      <w:r w:rsidRPr="00EC29B4">
        <w:rPr>
          <w:rFonts w:ascii="Palatino Linotype" w:hAnsi="Palatino Linotype" w:cs="Arial"/>
          <w:sz w:val="20"/>
          <w:szCs w:val="20"/>
        </w:rPr>
        <w:t>kvalifikaci vč. identifikačních údajů těchto poddodavatelů.</w:t>
      </w:r>
      <w:r w:rsidRPr="00EC29B4">
        <w:rPr>
          <w:rFonts w:ascii="Palatino Linotype" w:hAnsi="Palatino Linotype" w:cs="Arial"/>
          <w:b/>
          <w:i/>
          <w:color w:val="FF0000"/>
          <w:sz w:val="20"/>
          <w:szCs w:val="20"/>
        </w:rPr>
        <w:t xml:space="preserve"> </w:t>
      </w:r>
      <w:r w:rsidRPr="00EF5BDD">
        <w:rPr>
          <w:rFonts w:ascii="Palatino Linotype" w:hAnsi="Palatino Linotype" w:cs="Arial"/>
          <w:b/>
          <w:i/>
          <w:color w:val="FF0000"/>
          <w:sz w:val="20"/>
          <w:szCs w:val="20"/>
        </w:rPr>
        <w:t>(nehodící se škrtne)</w:t>
      </w:r>
    </w:p>
    <w:p w:rsidR="00EC29B4" w:rsidP="00EC29B4" w:rsidRDefault="00EC29B4" w14:paraId="05DB11FC" w14:textId="77777777">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rsidR="00CA558B" w:rsidP="00CA558B" w:rsidRDefault="00CA558B" w14:paraId="38661F3F" w14:textId="77777777">
      <w:pPr>
        <w:autoSpaceDE w:val="0"/>
        <w:autoSpaceDN w:val="0"/>
        <w:jc w:val="both"/>
        <w:rPr>
          <w:rFonts w:ascii="Palatino Linotype" w:hAnsi="Palatino Linotype" w:cs="Arial"/>
          <w:b/>
          <w:sz w:val="20"/>
          <w:szCs w:val="20"/>
        </w:rPr>
      </w:pPr>
    </w:p>
    <w:p w:rsidRPr="00063784" w:rsidR="00063784" w:rsidP="00063784" w:rsidRDefault="00063784" w14:paraId="40C98855" w14:textId="77777777">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rsidRPr="00063784" w:rsidR="00063784" w:rsidP="00063784" w:rsidRDefault="00063784" w14:paraId="0E7FF38F" w14:textId="77777777">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rsidR="00063784" w:rsidP="00CA558B" w:rsidRDefault="00063784" w14:paraId="5DAF5DC9" w14:textId="77777777">
      <w:pPr>
        <w:autoSpaceDE w:val="0"/>
        <w:autoSpaceDN w:val="0"/>
        <w:jc w:val="both"/>
        <w:rPr>
          <w:rFonts w:ascii="Palatino Linotype" w:hAnsi="Palatino Linotype" w:cs="Arial"/>
          <w:b/>
          <w:sz w:val="20"/>
          <w:szCs w:val="20"/>
        </w:rPr>
      </w:pPr>
    </w:p>
    <w:p w:rsidR="00063784" w:rsidP="00063784" w:rsidRDefault="00063784" w14:paraId="2BADC1A3" w14:textId="5735660E">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rsidR="00EC29B4" w:rsidP="00063784" w:rsidRDefault="00EC29B4" w14:paraId="3698FA68" w14:textId="25CB4106">
      <w:pPr>
        <w:tabs>
          <w:tab w:val="left" w:pos="2160"/>
        </w:tabs>
        <w:jc w:val="both"/>
        <w:rPr>
          <w:rFonts w:ascii="Palatino Linotype" w:hAnsi="Palatino Linotype" w:cs="Arial"/>
          <w:b/>
          <w:i/>
          <w:sz w:val="20"/>
          <w:szCs w:val="20"/>
        </w:rPr>
      </w:pPr>
    </w:p>
    <w:p w:rsidR="00EC29B4" w:rsidP="00063784" w:rsidRDefault="00EC29B4" w14:paraId="018A4379" w14:textId="77777777">
      <w:pPr>
        <w:tabs>
          <w:tab w:val="left" w:pos="2160"/>
        </w:tabs>
        <w:jc w:val="both"/>
        <w:rPr>
          <w:rFonts w:ascii="Palatino Linotype" w:hAnsi="Palatino Linotype" w:cs="Arial"/>
          <w:b/>
          <w:i/>
          <w:sz w:val="20"/>
          <w:szCs w:val="20"/>
        </w:rPr>
      </w:pPr>
    </w:p>
    <w:p w:rsidRPr="00496A96" w:rsidR="00EC29B4" w:rsidP="00EC29B4" w:rsidRDefault="00EC29B4" w14:paraId="2ACB602D" w14:textId="77777777">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rsidR="00063784" w:rsidP="00063784" w:rsidRDefault="00063784" w14:paraId="0DB1F0F1" w14:textId="77777777">
      <w:pPr>
        <w:tabs>
          <w:tab w:val="left" w:pos="2160"/>
        </w:tabs>
        <w:jc w:val="both"/>
        <w:rPr>
          <w:rFonts w:ascii="Palatino Linotype" w:hAnsi="Palatino Linotype" w:cs="Arial"/>
          <w:b/>
          <w:i/>
          <w:sz w:val="20"/>
          <w:szCs w:val="20"/>
        </w:rPr>
      </w:pPr>
    </w:p>
    <w:p w:rsidR="00063784" w:rsidP="00CA558B" w:rsidRDefault="00063784" w14:paraId="67CC9133" w14:textId="77777777">
      <w:pPr>
        <w:autoSpaceDE w:val="0"/>
        <w:autoSpaceDN w:val="0"/>
        <w:jc w:val="both"/>
        <w:rPr>
          <w:rFonts w:ascii="Palatino Linotype" w:hAnsi="Palatino Linotype" w:cs="Arial"/>
          <w:b/>
          <w:sz w:val="20"/>
          <w:szCs w:val="20"/>
        </w:rPr>
      </w:pPr>
    </w:p>
    <w:p w:rsidR="00063784" w:rsidP="00CA558B" w:rsidRDefault="00063784" w14:paraId="353CB859" w14:textId="4403AE44">
      <w:pPr>
        <w:autoSpaceDE w:val="0"/>
        <w:autoSpaceDN w:val="0"/>
        <w:jc w:val="both"/>
        <w:rPr>
          <w:rFonts w:ascii="Palatino Linotype" w:hAnsi="Palatino Linotype" w:cs="Arial"/>
          <w:b/>
          <w:sz w:val="20"/>
          <w:szCs w:val="20"/>
        </w:rPr>
      </w:pPr>
    </w:p>
    <w:p w:rsidR="00E57E02" w:rsidP="00CA558B" w:rsidRDefault="00E57E02" w14:paraId="5C412EB5" w14:textId="4BA9C4F2">
      <w:pPr>
        <w:autoSpaceDE w:val="0"/>
        <w:autoSpaceDN w:val="0"/>
        <w:jc w:val="both"/>
        <w:rPr>
          <w:rFonts w:ascii="Palatino Linotype" w:hAnsi="Palatino Linotype" w:cs="Arial"/>
          <w:b/>
          <w:sz w:val="20"/>
          <w:szCs w:val="20"/>
        </w:rPr>
      </w:pPr>
    </w:p>
    <w:p w:rsidR="00E57E02" w:rsidP="00CA558B" w:rsidRDefault="00E57E02" w14:paraId="4AF56708" w14:textId="437E860F">
      <w:pPr>
        <w:autoSpaceDE w:val="0"/>
        <w:autoSpaceDN w:val="0"/>
        <w:jc w:val="both"/>
        <w:rPr>
          <w:rFonts w:ascii="Palatino Linotype" w:hAnsi="Palatino Linotype" w:cs="Arial"/>
          <w:b/>
          <w:sz w:val="20"/>
          <w:szCs w:val="20"/>
        </w:rPr>
      </w:pPr>
    </w:p>
    <w:p w:rsidR="00E57E02" w:rsidP="00CA558B" w:rsidRDefault="00E57E02" w14:paraId="67E9B35B" w14:textId="0B9295F5">
      <w:pPr>
        <w:autoSpaceDE w:val="0"/>
        <w:autoSpaceDN w:val="0"/>
        <w:jc w:val="both"/>
        <w:rPr>
          <w:rFonts w:ascii="Palatino Linotype" w:hAnsi="Palatino Linotype" w:cs="Arial"/>
          <w:b/>
          <w:sz w:val="20"/>
          <w:szCs w:val="20"/>
        </w:rPr>
      </w:pPr>
    </w:p>
    <w:p w:rsidR="00E57E02" w:rsidP="00CA558B" w:rsidRDefault="00E57E02" w14:paraId="118FA110" w14:textId="4E229A1C">
      <w:pPr>
        <w:autoSpaceDE w:val="0"/>
        <w:autoSpaceDN w:val="0"/>
        <w:jc w:val="both"/>
        <w:rPr>
          <w:rFonts w:ascii="Palatino Linotype" w:hAnsi="Palatino Linotype" w:cs="Arial"/>
          <w:b/>
          <w:sz w:val="20"/>
          <w:szCs w:val="20"/>
        </w:rPr>
      </w:pPr>
    </w:p>
    <w:p w:rsidR="00E57E02" w:rsidP="00CA558B" w:rsidRDefault="00E57E02" w14:paraId="207EFFF6" w14:textId="432E4766">
      <w:pPr>
        <w:autoSpaceDE w:val="0"/>
        <w:autoSpaceDN w:val="0"/>
        <w:jc w:val="both"/>
        <w:rPr>
          <w:rFonts w:ascii="Palatino Linotype" w:hAnsi="Palatino Linotype" w:cs="Arial"/>
          <w:b/>
          <w:sz w:val="20"/>
          <w:szCs w:val="20"/>
        </w:rPr>
      </w:pPr>
    </w:p>
    <w:p w:rsidR="00E57E02" w:rsidP="00CA558B" w:rsidRDefault="00E57E02" w14:paraId="6175F563" w14:textId="0553AEEF">
      <w:pPr>
        <w:autoSpaceDE w:val="0"/>
        <w:autoSpaceDN w:val="0"/>
        <w:jc w:val="both"/>
        <w:rPr>
          <w:rFonts w:ascii="Palatino Linotype" w:hAnsi="Palatino Linotype" w:cs="Arial"/>
          <w:b/>
          <w:sz w:val="20"/>
          <w:szCs w:val="20"/>
        </w:rPr>
      </w:pPr>
    </w:p>
    <w:p w:rsidR="00E57E02" w:rsidP="00CA558B" w:rsidRDefault="00E57E02" w14:paraId="766AC3BD" w14:textId="78E41D59">
      <w:pPr>
        <w:autoSpaceDE w:val="0"/>
        <w:autoSpaceDN w:val="0"/>
        <w:jc w:val="both"/>
        <w:rPr>
          <w:rFonts w:ascii="Palatino Linotype" w:hAnsi="Palatino Linotype" w:cs="Arial"/>
          <w:b/>
          <w:sz w:val="20"/>
          <w:szCs w:val="20"/>
        </w:rPr>
      </w:pPr>
    </w:p>
    <w:p w:rsidR="00E57E02" w:rsidP="00CA558B" w:rsidRDefault="00E57E02" w14:paraId="6246CA8D" w14:textId="50D580BA">
      <w:pPr>
        <w:autoSpaceDE w:val="0"/>
        <w:autoSpaceDN w:val="0"/>
        <w:jc w:val="both"/>
        <w:rPr>
          <w:rFonts w:ascii="Palatino Linotype" w:hAnsi="Palatino Linotype" w:cs="Arial"/>
          <w:b/>
          <w:sz w:val="20"/>
          <w:szCs w:val="20"/>
        </w:rPr>
      </w:pPr>
    </w:p>
    <w:p w:rsidR="00E57E02" w:rsidP="00CA558B" w:rsidRDefault="00E57E02" w14:paraId="29B842ED" w14:textId="1CEC5265">
      <w:pPr>
        <w:autoSpaceDE w:val="0"/>
        <w:autoSpaceDN w:val="0"/>
        <w:jc w:val="both"/>
        <w:rPr>
          <w:rFonts w:ascii="Palatino Linotype" w:hAnsi="Palatino Linotype" w:cs="Arial"/>
          <w:b/>
          <w:sz w:val="20"/>
          <w:szCs w:val="20"/>
        </w:rPr>
      </w:pPr>
    </w:p>
    <w:p w:rsidR="00E57E02" w:rsidP="00CA558B" w:rsidRDefault="00E57E02" w14:paraId="3121AD6E" w14:textId="74072C66">
      <w:pPr>
        <w:autoSpaceDE w:val="0"/>
        <w:autoSpaceDN w:val="0"/>
        <w:jc w:val="both"/>
        <w:rPr>
          <w:rFonts w:ascii="Palatino Linotype" w:hAnsi="Palatino Linotype" w:cs="Arial"/>
          <w:b/>
          <w:sz w:val="20"/>
          <w:szCs w:val="20"/>
        </w:rPr>
      </w:pPr>
    </w:p>
    <w:p w:rsidR="00E57E02" w:rsidP="00CA558B" w:rsidRDefault="00E57E02" w14:paraId="523F4448" w14:textId="602B687A">
      <w:pPr>
        <w:autoSpaceDE w:val="0"/>
        <w:autoSpaceDN w:val="0"/>
        <w:jc w:val="both"/>
        <w:rPr>
          <w:rFonts w:ascii="Palatino Linotype" w:hAnsi="Palatino Linotype" w:cs="Arial"/>
          <w:b/>
          <w:sz w:val="20"/>
          <w:szCs w:val="20"/>
        </w:rPr>
      </w:pPr>
    </w:p>
    <w:p w:rsidR="00E57E02" w:rsidP="00CA558B" w:rsidRDefault="00E57E02" w14:paraId="7C5406DA" w14:textId="3E97E709">
      <w:pPr>
        <w:autoSpaceDE w:val="0"/>
        <w:autoSpaceDN w:val="0"/>
        <w:jc w:val="both"/>
        <w:rPr>
          <w:rFonts w:ascii="Palatino Linotype" w:hAnsi="Palatino Linotype" w:cs="Arial"/>
          <w:b/>
          <w:sz w:val="20"/>
          <w:szCs w:val="20"/>
        </w:rPr>
      </w:pPr>
    </w:p>
    <w:p w:rsidR="00E57E02" w:rsidP="00CA558B" w:rsidRDefault="00E57E02" w14:paraId="64871843" w14:textId="2DBAB3EF">
      <w:pPr>
        <w:autoSpaceDE w:val="0"/>
        <w:autoSpaceDN w:val="0"/>
        <w:jc w:val="both"/>
        <w:rPr>
          <w:rFonts w:ascii="Palatino Linotype" w:hAnsi="Palatino Linotype" w:cs="Arial"/>
          <w:b/>
          <w:sz w:val="20"/>
          <w:szCs w:val="20"/>
        </w:rPr>
      </w:pPr>
    </w:p>
    <w:p w:rsidR="00E57E02" w:rsidP="00CA558B" w:rsidRDefault="00E57E02" w14:paraId="6E959962" w14:textId="7C2A4254">
      <w:pPr>
        <w:autoSpaceDE w:val="0"/>
        <w:autoSpaceDN w:val="0"/>
        <w:jc w:val="both"/>
        <w:rPr>
          <w:rFonts w:ascii="Palatino Linotype" w:hAnsi="Palatino Linotype" w:cs="Arial"/>
          <w:b/>
          <w:sz w:val="20"/>
          <w:szCs w:val="20"/>
        </w:rPr>
      </w:pPr>
    </w:p>
    <w:p w:rsidR="00E57E02" w:rsidP="00CA558B" w:rsidRDefault="00E57E02" w14:paraId="7C3F88EC" w14:textId="2C74C20B">
      <w:pPr>
        <w:autoSpaceDE w:val="0"/>
        <w:autoSpaceDN w:val="0"/>
        <w:jc w:val="both"/>
        <w:rPr>
          <w:rFonts w:ascii="Palatino Linotype" w:hAnsi="Palatino Linotype" w:cs="Arial"/>
          <w:b/>
          <w:sz w:val="20"/>
          <w:szCs w:val="20"/>
        </w:rPr>
      </w:pPr>
    </w:p>
    <w:p w:rsidR="00E57E02" w:rsidP="00CA558B" w:rsidRDefault="00E57E02" w14:paraId="1644E0A9" w14:textId="6B6B83DD">
      <w:pPr>
        <w:autoSpaceDE w:val="0"/>
        <w:autoSpaceDN w:val="0"/>
        <w:jc w:val="both"/>
        <w:rPr>
          <w:rFonts w:ascii="Palatino Linotype" w:hAnsi="Palatino Linotype" w:cs="Arial"/>
          <w:b/>
          <w:sz w:val="20"/>
          <w:szCs w:val="20"/>
        </w:rPr>
      </w:pPr>
    </w:p>
    <w:p w:rsidR="00E57E02" w:rsidP="00CA558B" w:rsidRDefault="00E57E02" w14:paraId="16AEB8A3" w14:textId="47EE08BA">
      <w:pPr>
        <w:autoSpaceDE w:val="0"/>
        <w:autoSpaceDN w:val="0"/>
        <w:jc w:val="both"/>
        <w:rPr>
          <w:rFonts w:ascii="Palatino Linotype" w:hAnsi="Palatino Linotype" w:cs="Arial"/>
          <w:b/>
          <w:sz w:val="20"/>
          <w:szCs w:val="20"/>
        </w:rPr>
      </w:pPr>
    </w:p>
    <w:p w:rsidR="00E57E02" w:rsidP="00CA558B" w:rsidRDefault="00E57E02" w14:paraId="11D1944D" w14:textId="30330173">
      <w:pPr>
        <w:autoSpaceDE w:val="0"/>
        <w:autoSpaceDN w:val="0"/>
        <w:jc w:val="both"/>
        <w:rPr>
          <w:rFonts w:ascii="Palatino Linotype" w:hAnsi="Palatino Linotype" w:cs="Arial"/>
          <w:b/>
          <w:sz w:val="20"/>
          <w:szCs w:val="20"/>
        </w:rPr>
      </w:pPr>
    </w:p>
    <w:p w:rsidR="00E57E02" w:rsidP="00CA558B" w:rsidRDefault="00E57E02" w14:paraId="2FCB6A73" w14:textId="29BF972B">
      <w:pPr>
        <w:autoSpaceDE w:val="0"/>
        <w:autoSpaceDN w:val="0"/>
        <w:jc w:val="both"/>
        <w:rPr>
          <w:rFonts w:ascii="Palatino Linotype" w:hAnsi="Palatino Linotype" w:cs="Arial"/>
          <w:b/>
          <w:sz w:val="20"/>
          <w:szCs w:val="20"/>
        </w:rPr>
      </w:pPr>
    </w:p>
    <w:p w:rsidR="00E57E02" w:rsidP="00CA558B" w:rsidRDefault="00E57E02" w14:paraId="36171AD9" w14:textId="2F6DC296">
      <w:pPr>
        <w:autoSpaceDE w:val="0"/>
        <w:autoSpaceDN w:val="0"/>
        <w:jc w:val="both"/>
        <w:rPr>
          <w:rFonts w:ascii="Palatino Linotype" w:hAnsi="Palatino Linotype" w:cs="Arial"/>
          <w:b/>
          <w:sz w:val="20"/>
          <w:szCs w:val="20"/>
        </w:rPr>
      </w:pPr>
    </w:p>
    <w:p w:rsidR="00E57E02" w:rsidP="00CA558B" w:rsidRDefault="00E57E02" w14:paraId="20CEC079" w14:textId="36BA9C7A">
      <w:pPr>
        <w:autoSpaceDE w:val="0"/>
        <w:autoSpaceDN w:val="0"/>
        <w:jc w:val="both"/>
        <w:rPr>
          <w:rFonts w:ascii="Palatino Linotype" w:hAnsi="Palatino Linotype" w:cs="Arial"/>
          <w:b/>
          <w:sz w:val="20"/>
          <w:szCs w:val="20"/>
        </w:rPr>
      </w:pPr>
    </w:p>
    <w:p w:rsidR="00E57E02" w:rsidP="00CA558B" w:rsidRDefault="00E57E02" w14:paraId="3011C8D7" w14:textId="3552B5C0">
      <w:pPr>
        <w:autoSpaceDE w:val="0"/>
        <w:autoSpaceDN w:val="0"/>
        <w:jc w:val="both"/>
        <w:rPr>
          <w:rFonts w:ascii="Palatino Linotype" w:hAnsi="Palatino Linotype" w:cs="Arial"/>
          <w:b/>
          <w:sz w:val="20"/>
          <w:szCs w:val="20"/>
        </w:rPr>
      </w:pPr>
    </w:p>
    <w:p w:rsidR="00E57E02" w:rsidP="00CA558B" w:rsidRDefault="00E57E02" w14:paraId="411351D4" w14:textId="1D370C02">
      <w:pPr>
        <w:autoSpaceDE w:val="0"/>
        <w:autoSpaceDN w:val="0"/>
        <w:jc w:val="both"/>
        <w:rPr>
          <w:rFonts w:ascii="Palatino Linotype" w:hAnsi="Palatino Linotype" w:cs="Arial"/>
          <w:b/>
          <w:sz w:val="20"/>
          <w:szCs w:val="20"/>
        </w:rPr>
      </w:pPr>
    </w:p>
    <w:p w:rsidR="00E57E02" w:rsidP="00CA558B" w:rsidRDefault="00E57E02" w14:paraId="63D461F8" w14:textId="65BF5E9A">
      <w:pPr>
        <w:autoSpaceDE w:val="0"/>
        <w:autoSpaceDN w:val="0"/>
        <w:jc w:val="both"/>
        <w:rPr>
          <w:rFonts w:ascii="Palatino Linotype" w:hAnsi="Palatino Linotype" w:cs="Arial"/>
          <w:b/>
          <w:sz w:val="20"/>
          <w:szCs w:val="20"/>
        </w:rPr>
      </w:pPr>
    </w:p>
    <w:p w:rsidR="00E57E02" w:rsidP="00CA558B" w:rsidRDefault="00E57E02" w14:paraId="799D2F48" w14:textId="1E2BC83B">
      <w:pPr>
        <w:autoSpaceDE w:val="0"/>
        <w:autoSpaceDN w:val="0"/>
        <w:jc w:val="both"/>
        <w:rPr>
          <w:rFonts w:ascii="Palatino Linotype" w:hAnsi="Palatino Linotype" w:cs="Arial"/>
          <w:b/>
          <w:sz w:val="20"/>
          <w:szCs w:val="20"/>
        </w:rPr>
      </w:pPr>
    </w:p>
    <w:p w:rsidRPr="004E7489" w:rsidR="00F46930" w:rsidP="00F46930" w:rsidRDefault="00EC29B4" w14:paraId="3C361472" w14:textId="6AAA9E4B">
      <w:pPr>
        <w:autoSpaceDE w:val="0"/>
        <w:autoSpaceDN w:val="0"/>
        <w:jc w:val="center"/>
        <w:rPr>
          <w:rFonts w:ascii="Palatino Linotype" w:hAnsi="Palatino Linotype" w:cs="Arial"/>
          <w:b/>
          <w:sz w:val="22"/>
          <w:szCs w:val="20"/>
        </w:rPr>
      </w:pPr>
      <w:r>
        <w:rPr>
          <w:rFonts w:ascii="Palatino Linotype" w:hAnsi="Palatino Linotype" w:cs="Arial"/>
          <w:b/>
          <w:sz w:val="22"/>
          <w:szCs w:val="20"/>
        </w:rPr>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rsidRPr="009D313F" w:rsidR="00F46930" w:rsidP="00F46930" w:rsidRDefault="00F46930" w14:paraId="01BB2EE9" w14:textId="77777777">
      <w:pPr>
        <w:autoSpaceDE w:val="0"/>
        <w:autoSpaceDN w:val="0"/>
        <w:jc w:val="both"/>
        <w:rPr>
          <w:rFonts w:ascii="Palatino Linotype" w:hAnsi="Palatino Linotype" w:cs="Arial"/>
          <w:b/>
          <w:sz w:val="20"/>
          <w:szCs w:val="20"/>
        </w:rPr>
      </w:pPr>
    </w:p>
    <w:p w:rsidR="00063784" w:rsidP="00063784" w:rsidRDefault="00063784" w14:paraId="05035DCA" w14:textId="77777777">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rsidRPr="00BB54F2" w:rsidR="00996C5A" w:rsidP="166CF5EB" w:rsidRDefault="00996C5A" w14:paraId="09F4FCAD" w14:textId="7EE16CE3">
      <w:pPr>
        <w:autoSpaceDE w:val="0"/>
        <w:autoSpaceDN w:val="0"/>
        <w:jc w:val="both"/>
        <w:rPr>
          <w:rFonts w:ascii="Palatino Linotype" w:hAnsi="Palatino Linotype" w:cs="Arial"/>
          <w:b w:val="1"/>
          <w:bCs w:val="1"/>
          <w:sz w:val="20"/>
          <w:szCs w:val="20"/>
        </w:rPr>
      </w:pPr>
      <w:r w:rsidRPr="166CF5EB" w:rsidR="00996C5A">
        <w:rPr>
          <w:rFonts w:ascii="Palatino Linotype" w:hAnsi="Palatino Linotype" w:cs="Arial"/>
          <w:b w:val="1"/>
          <w:bCs w:val="1"/>
          <w:sz w:val="20"/>
          <w:szCs w:val="20"/>
        </w:rPr>
        <w:t>který podává nabídku na veřejnou zakázku</w:t>
      </w:r>
      <w:r w:rsidRPr="166CF5EB" w:rsidR="00996C5A">
        <w:rPr>
          <w:rFonts w:ascii="Palatino Linotype" w:hAnsi="Palatino Linotype" w:cs="Palatino Linotype"/>
          <w:b w:val="1"/>
          <w:bCs w:val="1"/>
          <w:sz w:val="34"/>
          <w:szCs w:val="34"/>
        </w:rPr>
        <w:t xml:space="preserve"> </w:t>
      </w:r>
      <w:r w:rsidRPr="166CF5EB" w:rsidR="00996C5A">
        <w:rPr>
          <w:rFonts w:ascii="Palatino Linotype" w:hAnsi="Palatino Linotype" w:cs="Palatino Linotype"/>
          <w:b w:val="1"/>
          <w:bCs w:val="1"/>
          <w:sz w:val="20"/>
          <w:szCs w:val="20"/>
        </w:rPr>
        <w:t>„</w:t>
      </w:r>
      <w:r w:rsidRPr="166CF5EB" w:rsidR="335DF82C">
        <w:rPr>
          <w:rFonts w:ascii="Palatino Linotype" w:hAnsi="Palatino Linotype" w:cs="Arial"/>
          <w:b w:val="1"/>
          <w:bCs w:val="1"/>
          <w:color w:val="000000" w:themeColor="text1" w:themeTint="FF" w:themeShade="FF"/>
          <w:sz w:val="20"/>
          <w:szCs w:val="20"/>
        </w:rPr>
        <w:t xml:space="preserve"> Rekonstrukce šachty Š15</w:t>
      </w:r>
      <w:r w:rsidRPr="166CF5EB" w:rsidR="335DF82C">
        <w:rPr>
          <w:rFonts w:ascii="Palatino Linotype" w:hAnsi="Palatino Linotype" w:cs="Palatino Linotype"/>
          <w:b w:val="1"/>
          <w:bCs w:val="1"/>
          <w:sz w:val="20"/>
          <w:szCs w:val="20"/>
        </w:rPr>
        <w:t xml:space="preserve"> </w:t>
      </w:r>
      <w:r w:rsidRPr="166CF5EB" w:rsidR="00996C5A">
        <w:rPr>
          <w:rFonts w:ascii="Palatino Linotype" w:hAnsi="Palatino Linotype" w:cs="Palatino Linotype"/>
          <w:b w:val="1"/>
          <w:bCs w:val="1"/>
          <w:sz w:val="20"/>
          <w:szCs w:val="20"/>
        </w:rPr>
        <w:t>“</w:t>
      </w:r>
      <w:r w:rsidRPr="166CF5EB" w:rsidR="00996C5A">
        <w:rPr>
          <w:rFonts w:ascii="Palatino Linotype" w:hAnsi="Palatino Linotype" w:cs="Arial"/>
          <w:b w:val="1"/>
          <w:bCs w:val="1"/>
          <w:sz w:val="20"/>
          <w:szCs w:val="20"/>
        </w:rPr>
        <w:t>,</w:t>
      </w:r>
    </w:p>
    <w:p w:rsidR="00063784" w:rsidP="00063784" w:rsidRDefault="00063784" w14:paraId="2A28EF1B" w14:textId="77777777">
      <w:pPr>
        <w:autoSpaceDE w:val="0"/>
        <w:autoSpaceDN w:val="0"/>
        <w:jc w:val="center"/>
        <w:rPr>
          <w:rFonts w:ascii="Palatino Linotype" w:hAnsi="Palatino Linotype" w:cs="Arial"/>
          <w:b/>
          <w:sz w:val="22"/>
          <w:szCs w:val="20"/>
        </w:rPr>
      </w:pPr>
    </w:p>
    <w:p w:rsidRPr="00996C5A" w:rsidR="00063784" w:rsidP="00063784" w:rsidRDefault="00063784" w14:paraId="7F699EB8" w14:textId="22DD9DFC">
      <w:pPr>
        <w:autoSpaceDE w:val="0"/>
        <w:autoSpaceDN w:val="0"/>
        <w:jc w:val="both"/>
        <w:rPr>
          <w:rFonts w:ascii="Palatino Linotype" w:hAnsi="Palatino Linotype" w:cs="Arial"/>
          <w:b/>
          <w:color w:val="000000" w:themeColor="text1"/>
          <w:sz w:val="20"/>
          <w:szCs w:val="20"/>
        </w:rPr>
      </w:pPr>
      <w:r w:rsidRPr="00996C5A">
        <w:rPr>
          <w:rFonts w:ascii="Palatino Linotype" w:hAnsi="Palatino Linotype" w:cs="Arial"/>
          <w:b/>
          <w:color w:val="000000" w:themeColor="text1"/>
          <w:sz w:val="20"/>
          <w:szCs w:val="20"/>
        </w:rPr>
        <w:t>čestně prohlašuje k podmínkám uvedeným v odst. 1</w:t>
      </w:r>
      <w:r w:rsidRPr="00996C5A" w:rsidR="002255E6">
        <w:rPr>
          <w:rFonts w:ascii="Palatino Linotype" w:hAnsi="Palatino Linotype" w:cs="Arial"/>
          <w:b/>
          <w:color w:val="000000" w:themeColor="text1"/>
          <w:sz w:val="20"/>
          <w:szCs w:val="20"/>
        </w:rPr>
        <w:t>3</w:t>
      </w:r>
      <w:r w:rsidRPr="00996C5A">
        <w:rPr>
          <w:rFonts w:ascii="Palatino Linotype" w:hAnsi="Palatino Linotype" w:cs="Arial"/>
          <w:b/>
          <w:color w:val="000000" w:themeColor="text1"/>
          <w:sz w:val="20"/>
          <w:szCs w:val="20"/>
        </w:rPr>
        <w:t>.8. Zadávacích podmínek:</w:t>
      </w:r>
    </w:p>
    <w:p w:rsidRPr="009D313F" w:rsidR="00F46930" w:rsidP="00F46930" w:rsidRDefault="00F46930" w14:paraId="11FAF6BA" w14:textId="77777777">
      <w:pPr>
        <w:autoSpaceDE w:val="0"/>
        <w:autoSpaceDN w:val="0"/>
        <w:jc w:val="both"/>
        <w:rPr>
          <w:rFonts w:ascii="Palatino Linotype" w:hAnsi="Palatino Linotype" w:cs="Arial"/>
          <w:b/>
          <w:sz w:val="20"/>
          <w:szCs w:val="20"/>
        </w:rPr>
      </w:pPr>
    </w:p>
    <w:p w:rsidRPr="00F62361" w:rsidR="00063784" w:rsidP="00A65131" w:rsidRDefault="00063784" w14:paraId="63D7F70A" w14:textId="77777777">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Pr="00AC2019" w:rsidR="00AC2019">
        <w:rPr>
          <w:rFonts w:ascii="Palatino Linotype" w:hAnsi="Palatino Linotype" w:cs="Arial"/>
          <w:sz w:val="20"/>
          <w:szCs w:val="20"/>
        </w:rPr>
        <w:tab/>
      </w:r>
      <w:r w:rsidRPr="00AC2019" w:rsid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w:t>
      </w:r>
      <w:r w:rsidRPr="00AC2019" w:rsidR="00AC2019">
        <w:rPr>
          <w:rFonts w:ascii="Palatino Linotype" w:hAnsi="Palatino Linotype" w:cs="Arial"/>
          <w:sz w:val="20"/>
          <w:szCs w:val="20"/>
        </w:rPr>
        <w:t xml:space="preserve"> </w:t>
      </w:r>
      <w:r w:rsidRPr="00AC2019" w:rsidR="00AC2019">
        <w:rPr>
          <w:rFonts w:ascii="Palatino Linotype" w:hAnsi="Palatino Linotype" w:cs="Arial"/>
          <w:sz w:val="20"/>
        </w:rPr>
        <w:t xml:space="preserve">bude zpracovávat všechny </w:t>
      </w:r>
      <w:r w:rsidRPr="00AC2019" w:rsid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rsidRPr="007805D4" w:rsidR="00063784" w:rsidP="00A65131" w:rsidRDefault="00996C5A" w14:paraId="5F621AE2" w14:textId="7DB4E1D2">
      <w:pPr>
        <w:spacing w:before="120"/>
        <w:ind w:left="720" w:hanging="720"/>
        <w:jc w:val="both"/>
        <w:rPr>
          <w:rFonts w:ascii="Palatino Linotype" w:hAnsi="Palatino Linotype" w:cs="Arial"/>
          <w:sz w:val="20"/>
          <w:szCs w:val="20"/>
        </w:rPr>
      </w:pPr>
      <w:r>
        <w:rPr>
          <w:rFonts w:ascii="Palatino Linotype" w:hAnsi="Palatino Linotype" w:cs="Arial"/>
          <w:sz w:val="20"/>
          <w:szCs w:val="20"/>
        </w:rPr>
        <w:t>2</w:t>
      </w:r>
      <w:r w:rsidRPr="00AC2019" w:rsidR="00AC2019">
        <w:rPr>
          <w:rFonts w:ascii="Palatino Linotype" w:hAnsi="Palatino Linotype" w:cs="Arial"/>
          <w:sz w:val="20"/>
          <w:szCs w:val="20"/>
        </w:rPr>
        <w:t>)</w:t>
      </w:r>
      <w:r w:rsidRPr="00AC2019" w:rsidR="00063784">
        <w:rPr>
          <w:rFonts w:ascii="Palatino Linotype" w:hAnsi="Palatino Linotype" w:cs="Arial"/>
          <w:sz w:val="20"/>
          <w:szCs w:val="20"/>
        </w:rPr>
        <w:tab/>
      </w:r>
      <w:r w:rsidRPr="00AC2019" w:rsidR="00AC2019">
        <w:rPr>
          <w:rFonts w:ascii="Palatino Linotype" w:hAnsi="Palatino Linotype" w:cs="Arial"/>
          <w:sz w:val="20"/>
          <w:szCs w:val="20"/>
        </w:rPr>
        <w:t xml:space="preserve">Účastník zadávacího řízení </w:t>
      </w:r>
      <w:r w:rsidRPr="00AC2019" w:rsidR="00AC2019">
        <w:rPr>
          <w:rFonts w:ascii="Palatino Linotype" w:hAnsi="Palatino Linotype" w:cs="Arial"/>
          <w:sz w:val="20"/>
        </w:rPr>
        <w:t xml:space="preserve">čestně prohlašuje, že </w:t>
      </w:r>
      <w:r w:rsidRPr="00AC2019" w:rsidR="00AC2019">
        <w:rPr>
          <w:rFonts w:ascii="Palatino Linotype" w:hAnsi="Palatino Linotype" w:cs="Arial"/>
          <w:b/>
          <w:sz w:val="20"/>
        </w:rPr>
        <w:t xml:space="preserve">má </w:t>
      </w:r>
      <w:r w:rsidRPr="00AC2019" w:rsidR="00AC2019">
        <w:rPr>
          <w:rFonts w:ascii="Palatino Linotype" w:hAnsi="Palatino Linotype" w:cs="Arial"/>
          <w:b/>
          <w:sz w:val="20"/>
          <w:szCs w:val="20"/>
        </w:rPr>
        <w:t>sjednáno</w:t>
      </w:r>
      <w:r w:rsidRPr="00AC2019" w:rsidR="00AC2019">
        <w:rPr>
          <w:rFonts w:ascii="Palatino Linotype" w:hAnsi="Palatino Linotype" w:cs="Arial"/>
          <w:sz w:val="20"/>
          <w:szCs w:val="20"/>
        </w:rPr>
        <w:t xml:space="preserve"> </w:t>
      </w:r>
      <w:r w:rsidRPr="00AC2019" w:rsidR="00AC2019">
        <w:rPr>
          <w:rFonts w:ascii="Palatino Linotype" w:hAnsi="Palatino Linotype" w:cs="Arial"/>
          <w:b/>
          <w:sz w:val="20"/>
          <w:szCs w:val="20"/>
        </w:rPr>
        <w:t>/ sjedná</w:t>
      </w:r>
      <w:r w:rsidRPr="00AC2019" w:rsidR="00AC2019">
        <w:rPr>
          <w:rFonts w:ascii="Palatino Linotype" w:hAnsi="Palatino Linotype" w:cs="Arial"/>
          <w:sz w:val="20"/>
          <w:szCs w:val="20"/>
        </w:rPr>
        <w:t xml:space="preserve"> </w:t>
      </w:r>
      <w:r w:rsidRPr="00AC2019" w:rsidR="00AC2019">
        <w:rPr>
          <w:rFonts w:ascii="Palatino Linotype" w:hAnsi="Palatino Linotype" w:cs="Arial"/>
          <w:b/>
          <w:i/>
          <w:color w:val="FF0000"/>
          <w:sz w:val="20"/>
          <w:szCs w:val="20"/>
        </w:rPr>
        <w:t>(nehodící škrtne)</w:t>
      </w:r>
      <w:r w:rsidRPr="00AC2019" w:rsidR="00AC2019">
        <w:rPr>
          <w:rFonts w:ascii="Palatino Linotype" w:hAnsi="Palatino Linotype" w:cs="Arial"/>
          <w:i/>
          <w:sz w:val="20"/>
          <w:szCs w:val="20"/>
        </w:rPr>
        <w:t xml:space="preserve"> </w:t>
      </w:r>
      <w:r w:rsidRPr="00996C5A" w:rsidR="00063784">
        <w:rPr>
          <w:rFonts w:ascii="Palatino Linotype" w:hAnsi="Palatino Linotype" w:cs="Arial"/>
          <w:color w:val="000000" w:themeColor="text1"/>
          <w:sz w:val="20"/>
          <w:szCs w:val="20"/>
        </w:rPr>
        <w:t xml:space="preserve">pojištění odpovědnosti za škodu minimálně ve výši odpovídající sjednané ceně díla. </w:t>
      </w:r>
      <w:r w:rsidRPr="00996C5A" w:rsidR="00AC2019">
        <w:rPr>
          <w:rFonts w:ascii="Palatino Linotype" w:hAnsi="Palatino Linotype" w:cs="Arial"/>
          <w:color w:val="000000" w:themeColor="text1"/>
          <w:sz w:val="20"/>
          <w:szCs w:val="20"/>
        </w:rPr>
        <w:t>Účastník</w:t>
      </w:r>
      <w:r w:rsidRPr="00AC2019" w:rsidR="00AC2019">
        <w:rPr>
          <w:rFonts w:ascii="Palatino Linotype" w:hAnsi="Palatino Linotype" w:cs="Arial"/>
          <w:sz w:val="20"/>
          <w:szCs w:val="20"/>
        </w:rPr>
        <w:t xml:space="preserve"> zadávacího řízení se zavazuje, že pokud se stane vybraným dodavatelem, předloží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rsidRPr="00554542" w:rsidR="00063784" w:rsidP="00A65131" w:rsidRDefault="00996C5A" w14:paraId="1B90889C" w14:textId="158F90D6">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3</w:t>
      </w:r>
      <w:r w:rsidR="00AC2019">
        <w:rPr>
          <w:rFonts w:ascii="Palatino Linotype" w:hAnsi="Palatino Linotype" w:cs="Arial"/>
          <w:sz w:val="20"/>
        </w:rPr>
        <w:t>)</w:t>
      </w:r>
      <w:r w:rsidRPr="002F3431" w:rsidR="00063784">
        <w:rPr>
          <w:rFonts w:ascii="Palatino Linotype" w:hAnsi="Palatino Linotype" w:cs="Arial"/>
          <w:sz w:val="20"/>
        </w:rPr>
        <w:tab/>
      </w:r>
      <w:r w:rsidRPr="00AC2019" w:rsidR="00A65131">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Pr="002F3431" w:rsidR="00063784">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Pr="002F3431" w:rsidR="00063784">
        <w:rPr>
          <w:rFonts w:ascii="Palatino Linotype" w:hAnsi="Palatino Linotype"/>
          <w:bCs/>
          <w:sz w:val="20"/>
        </w:rPr>
        <w:t xml:space="preserve">dodavatelem, </w:t>
      </w:r>
      <w:r w:rsidRPr="002F3431" w:rsidR="00063784">
        <w:rPr>
          <w:rFonts w:ascii="Palatino Linotype" w:hAnsi="Palatino Linotype" w:cs="Arial"/>
          <w:sz w:val="20"/>
        </w:rPr>
        <w:t xml:space="preserve">jehož prostřednictvím jiný dodavatel v tomtéž zadávacím řízení prokazuje kvalifikaci. </w:t>
      </w:r>
    </w:p>
    <w:p w:rsidRPr="009D313F" w:rsidR="00057F05" w:rsidP="00F46930" w:rsidRDefault="00057F05" w14:paraId="2E86F233" w14:textId="77777777">
      <w:pPr>
        <w:tabs>
          <w:tab w:val="left" w:pos="2160"/>
        </w:tabs>
        <w:jc w:val="both"/>
        <w:rPr>
          <w:rFonts w:ascii="Palatino Linotype" w:hAnsi="Palatino Linotype" w:cs="Arial"/>
          <w:b/>
          <w:i/>
          <w:sz w:val="20"/>
          <w:szCs w:val="20"/>
        </w:rPr>
      </w:pPr>
    </w:p>
    <w:p w:rsidRPr="00C2794D" w:rsidR="00D74173" w:rsidP="00F46930" w:rsidRDefault="0039259F" w14:paraId="25F6CDB9" w14:textId="77777777">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rsidRPr="00996C5A" w:rsidR="0039259F" w:rsidP="00F46930" w:rsidRDefault="0039259F" w14:paraId="083F0A2D" w14:textId="77777777">
      <w:pPr>
        <w:tabs>
          <w:tab w:val="left" w:pos="2160"/>
        </w:tabs>
        <w:jc w:val="both"/>
        <w:rPr>
          <w:rFonts w:ascii="Palatino Linotype" w:hAnsi="Palatino Linotype" w:cs="Arial"/>
          <w:color w:val="FF0000"/>
          <w:sz w:val="20"/>
          <w:szCs w:val="20"/>
        </w:rPr>
      </w:pPr>
      <w:r w:rsidRPr="00996C5A">
        <w:rPr>
          <w:rFonts w:ascii="Palatino Linotype" w:hAnsi="Palatino Linotype" w:cs="Arial"/>
          <w:color w:val="FF0000"/>
          <w:sz w:val="20"/>
          <w:szCs w:val="20"/>
        </w:rPr>
        <w:t xml:space="preserve">Podrobný </w:t>
      </w:r>
      <w:r w:rsidRPr="00996C5A" w:rsidR="00AC2019">
        <w:rPr>
          <w:rFonts w:ascii="Palatino Linotype" w:hAnsi="Palatino Linotype" w:cs="Arial"/>
          <w:color w:val="FF0000"/>
          <w:sz w:val="20"/>
          <w:szCs w:val="20"/>
        </w:rPr>
        <w:t xml:space="preserve">časový a finanční </w:t>
      </w:r>
      <w:r w:rsidRPr="00996C5A">
        <w:rPr>
          <w:rFonts w:ascii="Palatino Linotype" w:hAnsi="Palatino Linotype" w:cs="Arial"/>
          <w:color w:val="FF0000"/>
          <w:sz w:val="20"/>
          <w:szCs w:val="20"/>
        </w:rPr>
        <w:t>harmonogram</w:t>
      </w:r>
    </w:p>
    <w:p w:rsidR="006C745B" w:rsidP="00F46930" w:rsidRDefault="006C745B" w14:paraId="6C4202C3" w14:textId="77777777">
      <w:pPr>
        <w:tabs>
          <w:tab w:val="left" w:pos="2160"/>
        </w:tabs>
        <w:jc w:val="both"/>
        <w:rPr>
          <w:rFonts w:ascii="Palatino Linotype" w:hAnsi="Palatino Linotype" w:cs="Arial"/>
          <w:b/>
          <w:i/>
          <w:sz w:val="20"/>
          <w:szCs w:val="20"/>
        </w:rPr>
      </w:pPr>
    </w:p>
    <w:p w:rsidRPr="009D313F" w:rsidR="00F46930" w:rsidP="00F46930" w:rsidRDefault="00F46930" w14:paraId="3B70F045" w14:textId="77777777">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rsidRPr="009D313F" w:rsidR="00F46930" w:rsidP="00F46930" w:rsidRDefault="00F46930" w14:paraId="76BE639A" w14:textId="77777777">
      <w:pPr>
        <w:tabs>
          <w:tab w:val="left" w:pos="2160"/>
        </w:tabs>
        <w:jc w:val="both"/>
        <w:rPr>
          <w:rFonts w:ascii="Palatino Linotype" w:hAnsi="Palatino Linotype" w:cs="Arial"/>
          <w:b/>
          <w:i/>
          <w:sz w:val="20"/>
          <w:szCs w:val="20"/>
        </w:rPr>
      </w:pPr>
    </w:p>
    <w:p w:rsidRPr="009D313F" w:rsidR="00F46930" w:rsidP="00F46930" w:rsidRDefault="00F46930" w14:paraId="00FFF14D" w14:textId="77777777">
      <w:pPr>
        <w:tabs>
          <w:tab w:val="left" w:pos="2160"/>
        </w:tabs>
        <w:jc w:val="both"/>
        <w:rPr>
          <w:rFonts w:ascii="Palatino Linotype" w:hAnsi="Palatino Linotype" w:cs="Arial"/>
          <w:b/>
          <w:i/>
          <w:sz w:val="20"/>
          <w:szCs w:val="20"/>
        </w:rPr>
      </w:pPr>
    </w:p>
    <w:p w:rsidRPr="009D313F" w:rsidR="00F46930" w:rsidP="00F46930" w:rsidRDefault="00F46930" w14:paraId="75D8CF3E" w14:textId="77777777">
      <w:pPr>
        <w:tabs>
          <w:tab w:val="left" w:pos="2160"/>
        </w:tabs>
        <w:jc w:val="both"/>
        <w:rPr>
          <w:rFonts w:ascii="Palatino Linotype" w:hAnsi="Palatino Linotype" w:cs="Arial"/>
          <w:b/>
          <w:i/>
          <w:sz w:val="20"/>
          <w:szCs w:val="20"/>
        </w:rPr>
      </w:pPr>
    </w:p>
    <w:p w:rsidRPr="009D313F" w:rsidR="00F46930" w:rsidP="00F46930" w:rsidRDefault="00F46930" w14:paraId="1993672D" w14:textId="77777777">
      <w:pPr>
        <w:tabs>
          <w:tab w:val="left" w:pos="2160"/>
        </w:tabs>
        <w:jc w:val="both"/>
        <w:rPr>
          <w:rFonts w:ascii="Palatino Linotype" w:hAnsi="Palatino Linotype" w:cs="Arial"/>
          <w:b/>
          <w:i/>
          <w:sz w:val="20"/>
          <w:szCs w:val="20"/>
        </w:rPr>
      </w:pPr>
    </w:p>
    <w:p w:rsidRPr="00496A96" w:rsidR="00EC29B4" w:rsidP="00EC29B4" w:rsidRDefault="00EC29B4" w14:paraId="304B2697" w14:textId="77777777">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rsidRPr="009D313F" w:rsidR="00F46930" w:rsidP="00F46930" w:rsidRDefault="00F46930" w14:paraId="172AC0E9" w14:textId="77777777">
      <w:pPr>
        <w:suppressAutoHyphens/>
        <w:spacing w:before="120"/>
        <w:ind w:left="142"/>
        <w:jc w:val="both"/>
        <w:rPr>
          <w:rFonts w:ascii="Verdana" w:hAnsi="Verdana" w:cs="Verdana"/>
          <w:bCs/>
          <w:i/>
          <w:iCs/>
          <w:sz w:val="16"/>
          <w:szCs w:val="16"/>
        </w:rPr>
      </w:pPr>
    </w:p>
    <w:p w:rsidR="00F46930" w:rsidP="00F46930" w:rsidRDefault="00F46930" w14:paraId="0E5ECEB6" w14:textId="77777777">
      <w:pPr>
        <w:suppressAutoHyphens/>
        <w:spacing w:before="120"/>
        <w:ind w:left="142"/>
        <w:jc w:val="both"/>
        <w:rPr>
          <w:rFonts w:ascii="Verdana" w:hAnsi="Verdana" w:cs="Verdana"/>
          <w:bCs/>
          <w:i/>
          <w:iCs/>
          <w:sz w:val="16"/>
          <w:szCs w:val="16"/>
        </w:rPr>
      </w:pPr>
    </w:p>
    <w:p w:rsidR="00F46930" w:rsidP="00F46930" w:rsidRDefault="00F46930" w14:paraId="662CD62F" w14:textId="19434F1D">
      <w:pPr>
        <w:suppressAutoHyphens/>
        <w:spacing w:before="120"/>
        <w:ind w:left="142"/>
        <w:jc w:val="both"/>
        <w:rPr>
          <w:rFonts w:ascii="Verdana" w:hAnsi="Verdana" w:cs="Verdana"/>
          <w:bCs/>
          <w:i/>
          <w:iCs/>
          <w:sz w:val="16"/>
          <w:szCs w:val="16"/>
        </w:rPr>
      </w:pPr>
    </w:p>
    <w:p w:rsidR="00D605CA" w:rsidP="00F46930" w:rsidRDefault="00D605CA" w14:paraId="463ECFA5" w14:textId="72B0CB0C">
      <w:pPr>
        <w:suppressAutoHyphens/>
        <w:spacing w:before="120"/>
        <w:ind w:left="142"/>
        <w:jc w:val="both"/>
        <w:rPr>
          <w:rFonts w:ascii="Verdana" w:hAnsi="Verdana" w:cs="Verdana"/>
          <w:bCs/>
          <w:i/>
          <w:iCs/>
          <w:sz w:val="16"/>
          <w:szCs w:val="16"/>
        </w:rPr>
      </w:pPr>
    </w:p>
    <w:p w:rsidR="00D605CA" w:rsidP="00F46930" w:rsidRDefault="00D605CA" w14:paraId="036A90F6" w14:textId="2A47DBC0">
      <w:pPr>
        <w:suppressAutoHyphens/>
        <w:spacing w:before="120"/>
        <w:ind w:left="142"/>
        <w:jc w:val="both"/>
        <w:rPr>
          <w:rFonts w:ascii="Verdana" w:hAnsi="Verdana" w:cs="Verdana"/>
          <w:bCs/>
          <w:i/>
          <w:iCs/>
          <w:sz w:val="16"/>
          <w:szCs w:val="16"/>
        </w:rPr>
      </w:pPr>
    </w:p>
    <w:p w:rsidR="00D605CA" w:rsidP="00F46930" w:rsidRDefault="00D605CA" w14:paraId="21C618F0" w14:textId="47B76DE7">
      <w:pPr>
        <w:suppressAutoHyphens/>
        <w:spacing w:before="120"/>
        <w:ind w:left="142"/>
        <w:jc w:val="both"/>
        <w:rPr>
          <w:rFonts w:ascii="Verdana" w:hAnsi="Verdana" w:cs="Verdana"/>
          <w:bCs/>
          <w:i/>
          <w:iCs/>
          <w:sz w:val="16"/>
          <w:szCs w:val="16"/>
        </w:rPr>
      </w:pPr>
    </w:p>
    <w:p w:rsidR="00D605CA" w:rsidP="00F46930" w:rsidRDefault="00D605CA" w14:paraId="63001207" w14:textId="14C091F4">
      <w:pPr>
        <w:suppressAutoHyphens/>
        <w:spacing w:before="120"/>
        <w:ind w:left="142"/>
        <w:jc w:val="both"/>
        <w:rPr>
          <w:rFonts w:ascii="Verdana" w:hAnsi="Verdana" w:cs="Verdana"/>
          <w:bCs/>
          <w:i/>
          <w:iCs/>
          <w:sz w:val="16"/>
          <w:szCs w:val="16"/>
        </w:rPr>
      </w:pPr>
    </w:p>
    <w:p w:rsidR="00D605CA" w:rsidP="00F46930" w:rsidRDefault="00D605CA" w14:paraId="3AABF756" w14:textId="723C72D5">
      <w:pPr>
        <w:suppressAutoHyphens/>
        <w:spacing w:before="120"/>
        <w:ind w:left="142"/>
        <w:jc w:val="both"/>
        <w:rPr>
          <w:rFonts w:ascii="Verdana" w:hAnsi="Verdana" w:cs="Verdana"/>
          <w:bCs/>
          <w:i/>
          <w:iCs/>
          <w:sz w:val="16"/>
          <w:szCs w:val="16"/>
        </w:rPr>
      </w:pPr>
    </w:p>
    <w:p w:rsidR="00D605CA" w:rsidP="00F46930" w:rsidRDefault="00D605CA" w14:paraId="140E585B" w14:textId="05606205">
      <w:pPr>
        <w:suppressAutoHyphens/>
        <w:spacing w:before="120"/>
        <w:ind w:left="142"/>
        <w:jc w:val="both"/>
        <w:rPr>
          <w:rFonts w:ascii="Verdana" w:hAnsi="Verdana" w:cs="Verdana"/>
          <w:bCs/>
          <w:i/>
          <w:iCs/>
          <w:sz w:val="16"/>
          <w:szCs w:val="16"/>
        </w:rPr>
      </w:pPr>
    </w:p>
    <w:p w:rsidR="00D605CA" w:rsidP="00F46930" w:rsidRDefault="00D605CA" w14:paraId="5D9D0DD1" w14:textId="6D27E703">
      <w:pPr>
        <w:suppressAutoHyphens/>
        <w:spacing w:before="120"/>
        <w:ind w:left="142"/>
        <w:jc w:val="both"/>
        <w:rPr>
          <w:rFonts w:ascii="Verdana" w:hAnsi="Verdana" w:cs="Verdana"/>
          <w:bCs/>
          <w:i/>
          <w:iCs/>
          <w:sz w:val="16"/>
          <w:szCs w:val="16"/>
        </w:rPr>
      </w:pPr>
    </w:p>
    <w:p w:rsidR="00D605CA" w:rsidP="00F46930" w:rsidRDefault="00D605CA" w14:paraId="2ED640FF" w14:textId="6C88477B">
      <w:pPr>
        <w:suppressAutoHyphens/>
        <w:spacing w:before="120"/>
        <w:ind w:left="142"/>
        <w:jc w:val="both"/>
        <w:rPr>
          <w:rFonts w:ascii="Verdana" w:hAnsi="Verdana" w:cs="Verdana"/>
          <w:bCs/>
          <w:i/>
          <w:iCs/>
          <w:sz w:val="16"/>
          <w:szCs w:val="16"/>
        </w:rPr>
      </w:pPr>
    </w:p>
    <w:p w:rsidR="00D605CA" w:rsidP="00F46930" w:rsidRDefault="00D605CA" w14:paraId="432B3983" w14:textId="6C4A2BEE">
      <w:pPr>
        <w:suppressAutoHyphens/>
        <w:spacing w:before="120"/>
        <w:ind w:left="142"/>
        <w:jc w:val="both"/>
        <w:rPr>
          <w:rFonts w:ascii="Verdana" w:hAnsi="Verdana" w:cs="Verdana"/>
          <w:bCs/>
          <w:i/>
          <w:iCs/>
          <w:sz w:val="16"/>
          <w:szCs w:val="16"/>
        </w:rPr>
      </w:pPr>
    </w:p>
    <w:p w:rsidR="00D605CA" w:rsidP="00F46930" w:rsidRDefault="00D605CA" w14:paraId="74844564" w14:textId="1166F7F4">
      <w:pPr>
        <w:suppressAutoHyphens/>
        <w:spacing w:before="120"/>
        <w:ind w:left="142"/>
        <w:jc w:val="both"/>
        <w:rPr>
          <w:rFonts w:ascii="Verdana" w:hAnsi="Verdana" w:cs="Verdana"/>
          <w:bCs/>
          <w:i/>
          <w:iCs/>
          <w:sz w:val="16"/>
          <w:szCs w:val="16"/>
        </w:rPr>
      </w:pPr>
    </w:p>
    <w:p w:rsidR="00D605CA" w:rsidP="00F46930" w:rsidRDefault="00D605CA" w14:paraId="36431166" w14:textId="45FF5404">
      <w:pPr>
        <w:suppressAutoHyphens/>
        <w:spacing w:before="120"/>
        <w:ind w:left="142"/>
        <w:jc w:val="both"/>
        <w:rPr>
          <w:rFonts w:ascii="Verdana" w:hAnsi="Verdana" w:cs="Verdana"/>
          <w:bCs/>
          <w:i/>
          <w:iCs/>
          <w:sz w:val="16"/>
          <w:szCs w:val="16"/>
        </w:rPr>
      </w:pPr>
    </w:p>
    <w:p w:rsidR="00D605CA" w:rsidP="00F46930" w:rsidRDefault="00D605CA" w14:paraId="6F46EEBF" w14:textId="0F4218AA">
      <w:pPr>
        <w:suppressAutoHyphens/>
        <w:spacing w:before="120"/>
        <w:ind w:left="142"/>
        <w:jc w:val="both"/>
        <w:rPr>
          <w:rFonts w:ascii="Verdana" w:hAnsi="Verdana" w:cs="Verdana"/>
          <w:bCs/>
          <w:i/>
          <w:iCs/>
          <w:sz w:val="16"/>
          <w:szCs w:val="16"/>
        </w:rPr>
      </w:pPr>
    </w:p>
    <w:p w:rsidR="00D605CA" w:rsidP="00F46930" w:rsidRDefault="00D605CA" w14:paraId="75B8EE39" w14:textId="5297F0F3">
      <w:pPr>
        <w:suppressAutoHyphens/>
        <w:spacing w:before="120"/>
        <w:ind w:left="142"/>
        <w:jc w:val="both"/>
        <w:rPr>
          <w:rFonts w:ascii="Verdana" w:hAnsi="Verdana" w:cs="Verdana"/>
          <w:bCs/>
          <w:i/>
          <w:iCs/>
          <w:sz w:val="16"/>
          <w:szCs w:val="16"/>
        </w:rPr>
      </w:pPr>
    </w:p>
    <w:p w:rsidR="00D605CA" w:rsidP="00F46930" w:rsidRDefault="00D605CA" w14:paraId="2A037804" w14:textId="621FEDD8">
      <w:pPr>
        <w:suppressAutoHyphens/>
        <w:spacing w:before="120"/>
        <w:ind w:left="142"/>
        <w:jc w:val="both"/>
        <w:rPr>
          <w:rFonts w:ascii="Verdana" w:hAnsi="Verdana" w:cs="Verdana"/>
          <w:bCs/>
          <w:i/>
          <w:iCs/>
          <w:sz w:val="16"/>
          <w:szCs w:val="16"/>
        </w:rPr>
      </w:pPr>
    </w:p>
    <w:p w:rsidRPr="004E7489" w:rsidR="00D605CA" w:rsidP="00D605CA" w:rsidRDefault="00D605CA" w14:paraId="22549B56" w14:textId="7AFFD1B1">
      <w:pPr>
        <w:autoSpaceDE w:val="0"/>
        <w:autoSpaceDN w:val="0"/>
        <w:jc w:val="center"/>
        <w:rPr>
          <w:rFonts w:ascii="Palatino Linotype" w:hAnsi="Palatino Linotype" w:cs="Arial"/>
          <w:b/>
          <w:sz w:val="22"/>
          <w:szCs w:val="20"/>
        </w:rPr>
      </w:pPr>
      <w:r>
        <w:rPr>
          <w:rFonts w:ascii="Palatino Linotype" w:hAnsi="Palatino Linotype" w:cs="Arial"/>
          <w:b/>
          <w:sz w:val="22"/>
          <w:szCs w:val="20"/>
        </w:rPr>
        <w:t>4) Podmínky pro střet zájmů</w:t>
      </w:r>
    </w:p>
    <w:p w:rsidRPr="009D313F" w:rsidR="00D605CA" w:rsidP="00D605CA" w:rsidRDefault="00D605CA" w14:paraId="22D7F0E2" w14:textId="77777777">
      <w:pPr>
        <w:autoSpaceDE w:val="0"/>
        <w:autoSpaceDN w:val="0"/>
        <w:jc w:val="both"/>
        <w:rPr>
          <w:rFonts w:ascii="Palatino Linotype" w:hAnsi="Palatino Linotype" w:cs="Arial"/>
          <w:b/>
          <w:sz w:val="20"/>
          <w:szCs w:val="20"/>
        </w:rPr>
      </w:pPr>
    </w:p>
    <w:p w:rsidR="00D605CA" w:rsidP="00D605CA" w:rsidRDefault="00D605CA" w14:paraId="5140E23F" w14:textId="77777777">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rsidRPr="00BB54F2" w:rsidR="00996C5A" w:rsidP="166CF5EB" w:rsidRDefault="00996C5A" w14:paraId="168E206A" w14:textId="3F5B8724">
      <w:pPr>
        <w:autoSpaceDE w:val="0"/>
        <w:autoSpaceDN w:val="0"/>
        <w:jc w:val="both"/>
        <w:rPr>
          <w:rFonts w:ascii="Palatino Linotype" w:hAnsi="Palatino Linotype" w:cs="Arial"/>
          <w:b w:val="1"/>
          <w:bCs w:val="1"/>
          <w:sz w:val="20"/>
          <w:szCs w:val="20"/>
        </w:rPr>
      </w:pPr>
      <w:r w:rsidRPr="166CF5EB" w:rsidR="00996C5A">
        <w:rPr>
          <w:rFonts w:ascii="Palatino Linotype" w:hAnsi="Palatino Linotype" w:cs="Arial"/>
          <w:b w:val="1"/>
          <w:bCs w:val="1"/>
          <w:sz w:val="20"/>
          <w:szCs w:val="20"/>
        </w:rPr>
        <w:t>který podává nabídku na veřejnou zakázku</w:t>
      </w:r>
      <w:r w:rsidRPr="166CF5EB" w:rsidR="00996C5A">
        <w:rPr>
          <w:rFonts w:ascii="Palatino Linotype" w:hAnsi="Palatino Linotype" w:cs="Palatino Linotype"/>
          <w:b w:val="1"/>
          <w:bCs w:val="1"/>
          <w:sz w:val="34"/>
          <w:szCs w:val="34"/>
        </w:rPr>
        <w:t xml:space="preserve"> </w:t>
      </w:r>
      <w:r w:rsidRPr="166CF5EB" w:rsidR="00996C5A">
        <w:rPr>
          <w:rFonts w:ascii="Palatino Linotype" w:hAnsi="Palatino Linotype" w:cs="Palatino Linotype"/>
          <w:b w:val="1"/>
          <w:bCs w:val="1"/>
          <w:sz w:val="20"/>
          <w:szCs w:val="20"/>
        </w:rPr>
        <w:t>„</w:t>
      </w:r>
      <w:r w:rsidRPr="166CF5EB" w:rsidR="0BA8DEC5">
        <w:rPr>
          <w:rFonts w:ascii="Palatino Linotype" w:hAnsi="Palatino Linotype" w:cs="Arial"/>
          <w:b w:val="1"/>
          <w:bCs w:val="1"/>
          <w:color w:val="000000" w:themeColor="text1" w:themeTint="FF" w:themeShade="FF"/>
          <w:sz w:val="20"/>
          <w:szCs w:val="20"/>
        </w:rPr>
        <w:t xml:space="preserve"> Rekonstrukce šachty Š15</w:t>
      </w:r>
      <w:r w:rsidRPr="166CF5EB" w:rsidR="0BA8DEC5">
        <w:rPr>
          <w:rFonts w:ascii="Palatino Linotype" w:hAnsi="Palatino Linotype" w:cs="Palatino Linotype"/>
          <w:b w:val="1"/>
          <w:bCs w:val="1"/>
          <w:sz w:val="20"/>
          <w:szCs w:val="20"/>
        </w:rPr>
        <w:t xml:space="preserve"> </w:t>
      </w:r>
      <w:r w:rsidRPr="166CF5EB" w:rsidR="00996C5A">
        <w:rPr>
          <w:rFonts w:ascii="Palatino Linotype" w:hAnsi="Palatino Linotype" w:cs="Palatino Linotype"/>
          <w:b w:val="1"/>
          <w:bCs w:val="1"/>
          <w:sz w:val="20"/>
          <w:szCs w:val="20"/>
        </w:rPr>
        <w:t>“</w:t>
      </w:r>
      <w:r w:rsidRPr="166CF5EB" w:rsidR="00996C5A">
        <w:rPr>
          <w:rFonts w:ascii="Palatino Linotype" w:hAnsi="Palatino Linotype" w:cs="Arial"/>
          <w:b w:val="1"/>
          <w:bCs w:val="1"/>
          <w:sz w:val="20"/>
          <w:szCs w:val="20"/>
        </w:rPr>
        <w:t>,</w:t>
      </w:r>
    </w:p>
    <w:p w:rsidR="00D605CA" w:rsidP="00D605CA" w:rsidRDefault="00D605CA" w14:paraId="11EF2669" w14:textId="77777777">
      <w:pPr>
        <w:autoSpaceDE w:val="0"/>
        <w:autoSpaceDN w:val="0"/>
        <w:jc w:val="center"/>
        <w:rPr>
          <w:rFonts w:ascii="Palatino Linotype" w:hAnsi="Palatino Linotype" w:cs="Arial"/>
          <w:b/>
          <w:sz w:val="22"/>
          <w:szCs w:val="20"/>
        </w:rPr>
      </w:pPr>
    </w:p>
    <w:p w:rsidRPr="00996C5A" w:rsidR="00D605CA" w:rsidP="00D605CA" w:rsidRDefault="00D605CA" w14:paraId="1EA13BE6" w14:textId="5C0091C6">
      <w:pPr>
        <w:autoSpaceDE w:val="0"/>
        <w:autoSpaceDN w:val="0"/>
        <w:jc w:val="both"/>
        <w:rPr>
          <w:rFonts w:ascii="Palatino Linotype" w:hAnsi="Palatino Linotype" w:cs="Arial"/>
          <w:b/>
          <w:color w:val="000000" w:themeColor="text1"/>
          <w:sz w:val="20"/>
          <w:szCs w:val="20"/>
        </w:rPr>
      </w:pPr>
      <w:r w:rsidRPr="00996C5A">
        <w:rPr>
          <w:rFonts w:ascii="Palatino Linotype" w:hAnsi="Palatino Linotype" w:cs="Arial"/>
          <w:b/>
          <w:color w:val="000000" w:themeColor="text1"/>
          <w:sz w:val="20"/>
          <w:szCs w:val="20"/>
        </w:rPr>
        <w:t>čestně prohlašuje k podmínce uvedené v odst. 13.9. Zadávacích podmínek:</w:t>
      </w:r>
    </w:p>
    <w:p w:rsidR="00D605CA" w:rsidP="00ED0611" w:rsidRDefault="00D605CA" w14:paraId="4564EAC5" w14:textId="4B8F5305">
      <w:pPr>
        <w:autoSpaceDE w:val="0"/>
        <w:autoSpaceDN w:val="0"/>
        <w:jc w:val="both"/>
        <w:rPr>
          <w:rFonts w:ascii="Palatino Linotype" w:hAnsi="Palatino Linotype" w:cs="Arial"/>
          <w:b/>
          <w:sz w:val="20"/>
          <w:szCs w:val="20"/>
        </w:rPr>
      </w:pPr>
    </w:p>
    <w:p w:rsidR="00D605CA" w:rsidP="00ED0611" w:rsidRDefault="00D605CA" w14:paraId="5470BD48" w14:textId="77777777">
      <w:pPr>
        <w:autoSpaceDE w:val="0"/>
        <w:autoSpaceDN w:val="0"/>
        <w:jc w:val="both"/>
        <w:rPr>
          <w:rFonts w:ascii="Palatino Linotype" w:hAnsi="Palatino Linotype" w:cs="Arial"/>
          <w:b/>
          <w:sz w:val="20"/>
          <w:szCs w:val="20"/>
        </w:rPr>
      </w:pPr>
    </w:p>
    <w:p w:rsidRPr="008060E9" w:rsidR="006375B5" w:rsidP="006375B5" w:rsidRDefault="006375B5" w14:paraId="670E70CF" w14:textId="77777777">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rsidRPr="008060E9" w:rsidR="006375B5" w:rsidP="006375B5" w:rsidRDefault="006375B5" w14:paraId="300A9C87" w14:textId="77777777">
      <w:pPr>
        <w:suppressAutoHyphens/>
        <w:ind w:left="142"/>
        <w:jc w:val="both"/>
        <w:rPr>
          <w:rFonts w:ascii="Palatino Linotype" w:hAnsi="Palatino Linotype" w:cs="Arial"/>
          <w:color w:val="000000" w:themeColor="text1"/>
          <w:sz w:val="20"/>
          <w:szCs w:val="20"/>
        </w:rPr>
      </w:pPr>
    </w:p>
    <w:p w:rsidRPr="00ED0611" w:rsidR="006375B5" w:rsidP="006375B5" w:rsidRDefault="006375B5" w14:paraId="2223AD07" w14:textId="77777777">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rsidRPr="00ED0611" w:rsidR="006375B5" w:rsidP="006375B5" w:rsidRDefault="006375B5" w14:paraId="4DB1B20B" w14:textId="77777777">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rsidR="006375B5" w:rsidP="006375B5" w:rsidRDefault="006375B5" w14:paraId="35083B4B" w14:textId="77777777">
      <w:pPr>
        <w:suppressAutoHyphens/>
        <w:ind w:left="142"/>
        <w:jc w:val="both"/>
        <w:rPr>
          <w:rFonts w:ascii="Verdana" w:hAnsi="Verdana" w:cs="Verdana"/>
          <w:bCs/>
          <w:i/>
          <w:iCs/>
          <w:sz w:val="16"/>
          <w:szCs w:val="16"/>
        </w:rPr>
      </w:pPr>
    </w:p>
    <w:p w:rsidRPr="00ED0611" w:rsidR="006375B5" w:rsidP="006375B5" w:rsidRDefault="006375B5" w14:paraId="17D78A49" w14:textId="77777777">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rsidR="006375B5" w:rsidP="006375B5" w:rsidRDefault="006375B5" w14:paraId="42E0C46C" w14:textId="77777777">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rsidR="006375B5" w:rsidP="006375B5" w:rsidRDefault="006375B5" w14:paraId="43DC3C06" w14:textId="77777777">
      <w:pPr>
        <w:suppressAutoHyphens/>
        <w:ind w:left="142"/>
        <w:jc w:val="both"/>
        <w:rPr>
          <w:rFonts w:ascii="Palatino Linotype" w:hAnsi="Palatino Linotype" w:cs="Verdana"/>
          <w:bCs/>
          <w:i/>
          <w:iCs/>
          <w:sz w:val="20"/>
          <w:szCs w:val="20"/>
        </w:rPr>
      </w:pPr>
    </w:p>
    <w:p w:rsidR="006375B5" w:rsidP="006375B5" w:rsidRDefault="006375B5" w14:paraId="72F79562" w14:textId="77777777">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w:history="1" r:id="rId10">
        <w:r w:rsidRPr="00054E6B">
          <w:rPr>
            <w:rStyle w:val="Hypertextovodkaz"/>
            <w:sz w:val="20"/>
            <w:szCs w:val="20"/>
          </w:rPr>
          <w:t>https://justice.cz/web/msp/seznam-vf</w:t>
        </w:r>
      </w:hyperlink>
    </w:p>
    <w:p w:rsidR="00176D60" w:rsidP="003456D1" w:rsidRDefault="00176D60" w14:paraId="5E2EED30" w14:textId="77777777">
      <w:pPr>
        <w:suppressAutoHyphens/>
        <w:ind w:left="142"/>
        <w:jc w:val="both"/>
        <w:rPr>
          <w:sz w:val="20"/>
          <w:szCs w:val="20"/>
        </w:rPr>
      </w:pPr>
    </w:p>
    <w:p w:rsidRPr="00176D60" w:rsidR="003456D1" w:rsidP="003456D1" w:rsidRDefault="00176D60" w14:paraId="16E45CF2" w14:textId="719AFE20">
      <w:pPr>
        <w:suppressAutoHyphens/>
        <w:ind w:left="142"/>
        <w:jc w:val="both"/>
        <w:rPr>
          <w:rFonts w:ascii="Palatino Linotype" w:hAnsi="Palatino Linotype" w:cs="Verdana"/>
          <w:bCs/>
          <w:sz w:val="20"/>
          <w:szCs w:val="20"/>
        </w:rPr>
      </w:pPr>
      <w:r>
        <w:t xml:space="preserve"> </w:t>
      </w:r>
    </w:p>
    <w:p w:rsidR="00DF46A2" w:rsidP="003456D1" w:rsidRDefault="00DF46A2" w14:paraId="7872EA53" w14:textId="5AEA8748">
      <w:pPr>
        <w:suppressAutoHyphens/>
        <w:ind w:left="142"/>
        <w:jc w:val="both"/>
        <w:rPr>
          <w:rFonts w:ascii="Palatino Linotype" w:hAnsi="Palatino Linotype" w:cs="Verdana"/>
          <w:bCs/>
          <w:i/>
          <w:iCs/>
          <w:sz w:val="20"/>
          <w:szCs w:val="20"/>
        </w:rPr>
      </w:pPr>
    </w:p>
    <w:p w:rsidR="00DF46A2" w:rsidP="003456D1" w:rsidRDefault="00DF46A2" w14:paraId="7254C22D" w14:textId="38AA1D34">
      <w:pPr>
        <w:suppressAutoHyphens/>
        <w:ind w:left="142"/>
        <w:jc w:val="both"/>
        <w:rPr>
          <w:rFonts w:ascii="Palatino Linotype" w:hAnsi="Palatino Linotype" w:cs="Verdana"/>
          <w:bCs/>
          <w:i/>
          <w:iCs/>
          <w:sz w:val="20"/>
          <w:szCs w:val="20"/>
        </w:rPr>
      </w:pPr>
    </w:p>
    <w:p w:rsidRPr="009D313F" w:rsidR="00DF46A2" w:rsidP="00DF46A2" w:rsidRDefault="00DF46A2" w14:paraId="370ED23B" w14:textId="77777777">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rsidRPr="009D313F" w:rsidR="00DF46A2" w:rsidP="00DF46A2" w:rsidRDefault="00DF46A2" w14:paraId="4EA3F846" w14:textId="77777777">
      <w:pPr>
        <w:tabs>
          <w:tab w:val="left" w:pos="2160"/>
        </w:tabs>
        <w:jc w:val="both"/>
        <w:rPr>
          <w:rFonts w:ascii="Palatino Linotype" w:hAnsi="Palatino Linotype" w:cs="Arial"/>
          <w:b/>
          <w:i/>
          <w:sz w:val="20"/>
          <w:szCs w:val="20"/>
        </w:rPr>
      </w:pPr>
    </w:p>
    <w:p w:rsidRPr="009D313F" w:rsidR="00DF46A2" w:rsidP="00DF46A2" w:rsidRDefault="00DF46A2" w14:paraId="03788347" w14:textId="77777777">
      <w:pPr>
        <w:tabs>
          <w:tab w:val="left" w:pos="2160"/>
        </w:tabs>
        <w:jc w:val="both"/>
        <w:rPr>
          <w:rFonts w:ascii="Palatino Linotype" w:hAnsi="Palatino Linotype" w:cs="Arial"/>
          <w:b/>
          <w:i/>
          <w:sz w:val="20"/>
          <w:szCs w:val="20"/>
        </w:rPr>
      </w:pPr>
    </w:p>
    <w:p w:rsidRPr="009D313F" w:rsidR="00DF46A2" w:rsidP="00DF46A2" w:rsidRDefault="00DF46A2" w14:paraId="4150F935" w14:textId="77777777">
      <w:pPr>
        <w:tabs>
          <w:tab w:val="left" w:pos="2160"/>
        </w:tabs>
        <w:jc w:val="both"/>
        <w:rPr>
          <w:rFonts w:ascii="Palatino Linotype" w:hAnsi="Palatino Linotype" w:cs="Arial"/>
          <w:b/>
          <w:i/>
          <w:sz w:val="20"/>
          <w:szCs w:val="20"/>
        </w:rPr>
      </w:pPr>
    </w:p>
    <w:p w:rsidRPr="009D313F" w:rsidR="00DF46A2" w:rsidP="00DF46A2" w:rsidRDefault="00DF46A2" w14:paraId="5A754BDB" w14:textId="77777777">
      <w:pPr>
        <w:tabs>
          <w:tab w:val="left" w:pos="2160"/>
        </w:tabs>
        <w:jc w:val="both"/>
        <w:rPr>
          <w:rFonts w:ascii="Palatino Linotype" w:hAnsi="Palatino Linotype" w:cs="Arial"/>
          <w:b/>
          <w:i/>
          <w:sz w:val="20"/>
          <w:szCs w:val="20"/>
        </w:rPr>
      </w:pPr>
    </w:p>
    <w:p w:rsidRPr="00496A96" w:rsidR="00DF46A2" w:rsidP="00DF46A2" w:rsidRDefault="00DF46A2" w14:paraId="60EBF616" w14:textId="77777777">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rsidR="00DF46A2" w:rsidP="00DF46A2" w:rsidRDefault="00DF46A2" w14:paraId="574C888D" w14:textId="1705B161">
      <w:pPr>
        <w:suppressAutoHyphens/>
        <w:spacing w:before="120"/>
        <w:ind w:left="142"/>
        <w:jc w:val="both"/>
        <w:rPr>
          <w:rFonts w:ascii="Verdana" w:hAnsi="Verdana" w:cs="Verdana"/>
          <w:bCs/>
          <w:i/>
          <w:iCs/>
          <w:sz w:val="16"/>
          <w:szCs w:val="16"/>
        </w:rPr>
      </w:pPr>
    </w:p>
    <w:p w:rsidR="006375B5" w:rsidP="00DF46A2" w:rsidRDefault="006375B5" w14:paraId="50728AEA" w14:textId="55480115">
      <w:pPr>
        <w:suppressAutoHyphens/>
        <w:spacing w:before="120"/>
        <w:ind w:left="142"/>
        <w:jc w:val="both"/>
        <w:rPr>
          <w:rFonts w:ascii="Verdana" w:hAnsi="Verdana" w:cs="Verdana"/>
          <w:bCs/>
          <w:i/>
          <w:iCs/>
          <w:sz w:val="16"/>
          <w:szCs w:val="16"/>
        </w:rPr>
      </w:pPr>
    </w:p>
    <w:p w:rsidR="006375B5" w:rsidP="00DF46A2" w:rsidRDefault="006375B5" w14:paraId="465E66CF" w14:textId="2E9AE76C">
      <w:pPr>
        <w:suppressAutoHyphens/>
        <w:spacing w:before="120"/>
        <w:ind w:left="142"/>
        <w:jc w:val="both"/>
        <w:rPr>
          <w:rFonts w:ascii="Verdana" w:hAnsi="Verdana" w:cs="Verdana"/>
          <w:bCs/>
          <w:i/>
          <w:iCs/>
          <w:sz w:val="16"/>
          <w:szCs w:val="16"/>
        </w:rPr>
      </w:pPr>
    </w:p>
    <w:p w:rsidR="006375B5" w:rsidP="00DF46A2" w:rsidRDefault="006375B5" w14:paraId="07ACD402" w14:textId="0C4E05EE">
      <w:pPr>
        <w:suppressAutoHyphens/>
        <w:spacing w:before="120"/>
        <w:ind w:left="142"/>
        <w:jc w:val="both"/>
        <w:rPr>
          <w:rFonts w:ascii="Verdana" w:hAnsi="Verdana" w:cs="Verdana"/>
          <w:bCs/>
          <w:i/>
          <w:iCs/>
          <w:sz w:val="16"/>
          <w:szCs w:val="16"/>
        </w:rPr>
      </w:pPr>
    </w:p>
    <w:p w:rsidR="006375B5" w:rsidP="00DF46A2" w:rsidRDefault="006375B5" w14:paraId="28462D97" w14:textId="274FC130">
      <w:pPr>
        <w:suppressAutoHyphens/>
        <w:spacing w:before="120"/>
        <w:ind w:left="142"/>
        <w:jc w:val="both"/>
        <w:rPr>
          <w:rFonts w:ascii="Verdana" w:hAnsi="Verdana" w:cs="Verdana"/>
          <w:bCs/>
          <w:i/>
          <w:iCs/>
          <w:sz w:val="16"/>
          <w:szCs w:val="16"/>
        </w:rPr>
      </w:pPr>
    </w:p>
    <w:p w:rsidR="006375B5" w:rsidP="00DF46A2" w:rsidRDefault="006375B5" w14:paraId="39B32548" w14:textId="28AA02A4">
      <w:pPr>
        <w:suppressAutoHyphens/>
        <w:spacing w:before="120"/>
        <w:ind w:left="142"/>
        <w:jc w:val="both"/>
        <w:rPr>
          <w:rFonts w:ascii="Verdana" w:hAnsi="Verdana" w:cs="Verdana"/>
          <w:bCs/>
          <w:i/>
          <w:iCs/>
          <w:sz w:val="16"/>
          <w:szCs w:val="16"/>
        </w:rPr>
      </w:pPr>
    </w:p>
    <w:p w:rsidR="006375B5" w:rsidP="00DF46A2" w:rsidRDefault="006375B5" w14:paraId="1D340BFF" w14:textId="70BCF4E0">
      <w:pPr>
        <w:suppressAutoHyphens/>
        <w:spacing w:before="120"/>
        <w:ind w:left="142"/>
        <w:jc w:val="both"/>
        <w:rPr>
          <w:rFonts w:ascii="Verdana" w:hAnsi="Verdana" w:cs="Verdana"/>
          <w:bCs/>
          <w:i/>
          <w:iCs/>
          <w:sz w:val="16"/>
          <w:szCs w:val="16"/>
        </w:rPr>
      </w:pPr>
    </w:p>
    <w:p w:rsidR="006375B5" w:rsidP="00DF46A2" w:rsidRDefault="006375B5" w14:paraId="1C0B1AE8" w14:textId="77777777">
      <w:pPr>
        <w:suppressAutoHyphens/>
        <w:spacing w:before="120"/>
        <w:ind w:left="142"/>
        <w:jc w:val="both"/>
        <w:rPr>
          <w:rFonts w:ascii="Verdana" w:hAnsi="Verdana" w:cs="Verdana"/>
          <w:bCs/>
          <w:i/>
          <w:iCs/>
          <w:sz w:val="16"/>
          <w:szCs w:val="16"/>
        </w:rPr>
      </w:pPr>
    </w:p>
    <w:p w:rsidR="00A63A65" w:rsidP="00DF46A2" w:rsidRDefault="00A63A65" w14:paraId="4108A3C3" w14:textId="77777777">
      <w:pPr>
        <w:suppressAutoHyphens/>
        <w:spacing w:before="120"/>
        <w:ind w:left="142"/>
        <w:jc w:val="both"/>
        <w:rPr>
          <w:rFonts w:ascii="Verdana" w:hAnsi="Verdana" w:cs="Verdana"/>
          <w:bCs/>
          <w:i/>
          <w:iCs/>
          <w:sz w:val="16"/>
          <w:szCs w:val="16"/>
        </w:rPr>
      </w:pPr>
    </w:p>
    <w:p w:rsidRPr="00910186" w:rsidR="006375B5" w:rsidP="006375B5" w:rsidRDefault="006375B5" w14:paraId="01A2F1CB" w14:textId="19130957">
      <w:pPr>
        <w:autoSpaceDE w:val="0"/>
        <w:autoSpaceDN w:val="0"/>
        <w:jc w:val="center"/>
        <w:rPr>
          <w:rFonts w:ascii="Palatino Linotype" w:hAnsi="Palatino Linotype" w:cs="Arial"/>
          <w:b/>
          <w:sz w:val="22"/>
          <w:szCs w:val="22"/>
        </w:rPr>
      </w:pPr>
      <w:r w:rsidRPr="00910186">
        <w:rPr>
          <w:rFonts w:ascii="Palatino Linotype" w:hAnsi="Palatino Linotype" w:cs="Arial"/>
          <w:b/>
          <w:sz w:val="22"/>
          <w:szCs w:val="20"/>
        </w:rPr>
        <w:t xml:space="preserve">5) Podmínky </w:t>
      </w:r>
      <w:r w:rsidRPr="00910186">
        <w:rPr>
          <w:rFonts w:ascii="Palatino Linotype" w:hAnsi="Palatino Linotype" w:cs="Arial"/>
          <w:b/>
          <w:bCs/>
          <w:sz w:val="22"/>
          <w:szCs w:val="22"/>
        </w:rPr>
        <w:t>k omezujícím opatřením vzhledem k činnostem Ruska de</w:t>
      </w:r>
      <w:r w:rsidRPr="00910186" w:rsidR="00BC0D5E">
        <w:rPr>
          <w:rFonts w:ascii="Palatino Linotype" w:hAnsi="Palatino Linotype" w:cs="Arial"/>
          <w:b/>
          <w:bCs/>
          <w:sz w:val="22"/>
          <w:szCs w:val="22"/>
        </w:rPr>
        <w:t>stabilizujícím</w:t>
      </w:r>
      <w:r w:rsidRPr="00910186">
        <w:rPr>
          <w:rFonts w:ascii="Palatino Linotype" w:hAnsi="Palatino Linotype" w:cs="Arial"/>
          <w:b/>
          <w:bCs/>
          <w:sz w:val="22"/>
          <w:szCs w:val="22"/>
        </w:rPr>
        <w:t xml:space="preserve"> situaci na Ukrajině</w:t>
      </w:r>
    </w:p>
    <w:p w:rsidRPr="009D313F" w:rsidR="006375B5" w:rsidP="006375B5" w:rsidRDefault="006375B5" w14:paraId="63229F2F" w14:textId="77777777">
      <w:pPr>
        <w:autoSpaceDE w:val="0"/>
        <w:autoSpaceDN w:val="0"/>
        <w:jc w:val="both"/>
        <w:rPr>
          <w:rFonts w:ascii="Palatino Linotype" w:hAnsi="Palatino Linotype" w:cs="Arial"/>
          <w:b/>
          <w:sz w:val="20"/>
          <w:szCs w:val="20"/>
        </w:rPr>
      </w:pPr>
    </w:p>
    <w:p w:rsidR="006375B5" w:rsidP="006375B5" w:rsidRDefault="006375B5" w14:paraId="4241AEE2" w14:textId="77777777">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rsidRPr="00BB54F2" w:rsidR="00996C5A" w:rsidP="166CF5EB" w:rsidRDefault="00996C5A" w14:paraId="657E3263" w14:textId="11DB7DBE">
      <w:pPr>
        <w:autoSpaceDE w:val="0"/>
        <w:autoSpaceDN w:val="0"/>
        <w:jc w:val="both"/>
        <w:rPr>
          <w:rFonts w:ascii="Palatino Linotype" w:hAnsi="Palatino Linotype" w:cs="Arial"/>
          <w:b w:val="1"/>
          <w:bCs w:val="1"/>
          <w:sz w:val="20"/>
          <w:szCs w:val="20"/>
        </w:rPr>
      </w:pPr>
      <w:r w:rsidRPr="166CF5EB" w:rsidR="00996C5A">
        <w:rPr>
          <w:rFonts w:ascii="Palatino Linotype" w:hAnsi="Palatino Linotype" w:cs="Arial"/>
          <w:b w:val="1"/>
          <w:bCs w:val="1"/>
          <w:sz w:val="20"/>
          <w:szCs w:val="20"/>
        </w:rPr>
        <w:t>který podává nabídku na veřejnou zakázku</w:t>
      </w:r>
      <w:r w:rsidRPr="166CF5EB" w:rsidR="00996C5A">
        <w:rPr>
          <w:rFonts w:ascii="Palatino Linotype" w:hAnsi="Palatino Linotype" w:cs="Palatino Linotype"/>
          <w:b w:val="1"/>
          <w:bCs w:val="1"/>
          <w:sz w:val="34"/>
          <w:szCs w:val="34"/>
        </w:rPr>
        <w:t xml:space="preserve"> </w:t>
      </w:r>
      <w:r w:rsidRPr="166CF5EB" w:rsidR="00996C5A">
        <w:rPr>
          <w:rFonts w:ascii="Palatino Linotype" w:hAnsi="Palatino Linotype" w:cs="Palatino Linotype"/>
          <w:b w:val="1"/>
          <w:bCs w:val="1"/>
          <w:sz w:val="20"/>
          <w:szCs w:val="20"/>
        </w:rPr>
        <w:t>„</w:t>
      </w:r>
      <w:r w:rsidRPr="166CF5EB" w:rsidR="6EF84B81">
        <w:rPr>
          <w:rFonts w:ascii="Palatino Linotype" w:hAnsi="Palatino Linotype" w:cs="Arial"/>
          <w:b w:val="1"/>
          <w:bCs w:val="1"/>
          <w:color w:val="000000" w:themeColor="text1" w:themeTint="FF" w:themeShade="FF"/>
          <w:sz w:val="20"/>
          <w:szCs w:val="20"/>
        </w:rPr>
        <w:t xml:space="preserve"> Rekonstrukce šachty Š15</w:t>
      </w:r>
      <w:r w:rsidRPr="166CF5EB" w:rsidR="6EF84B81">
        <w:rPr>
          <w:rFonts w:ascii="Palatino Linotype" w:hAnsi="Palatino Linotype" w:cs="Palatino Linotype"/>
          <w:b w:val="1"/>
          <w:bCs w:val="1"/>
          <w:sz w:val="20"/>
          <w:szCs w:val="20"/>
        </w:rPr>
        <w:t xml:space="preserve"> </w:t>
      </w:r>
      <w:r w:rsidRPr="166CF5EB" w:rsidR="00996C5A">
        <w:rPr>
          <w:rFonts w:ascii="Palatino Linotype" w:hAnsi="Palatino Linotype" w:cs="Palatino Linotype"/>
          <w:b w:val="1"/>
          <w:bCs w:val="1"/>
          <w:sz w:val="20"/>
          <w:szCs w:val="20"/>
        </w:rPr>
        <w:t>“</w:t>
      </w:r>
      <w:r w:rsidRPr="166CF5EB" w:rsidR="00996C5A">
        <w:rPr>
          <w:rFonts w:ascii="Palatino Linotype" w:hAnsi="Palatino Linotype" w:cs="Arial"/>
          <w:b w:val="1"/>
          <w:bCs w:val="1"/>
          <w:sz w:val="20"/>
          <w:szCs w:val="20"/>
        </w:rPr>
        <w:t>,</w:t>
      </w:r>
    </w:p>
    <w:p w:rsidR="006375B5" w:rsidP="006375B5" w:rsidRDefault="006375B5" w14:paraId="3F3B69A5" w14:textId="77777777">
      <w:pPr>
        <w:autoSpaceDE w:val="0"/>
        <w:autoSpaceDN w:val="0"/>
        <w:jc w:val="center"/>
        <w:rPr>
          <w:rFonts w:ascii="Palatino Linotype" w:hAnsi="Palatino Linotype" w:cs="Arial"/>
          <w:b/>
          <w:sz w:val="22"/>
          <w:szCs w:val="20"/>
        </w:rPr>
      </w:pPr>
    </w:p>
    <w:p w:rsidRPr="00996C5A" w:rsidR="006375B5" w:rsidP="006375B5" w:rsidRDefault="006375B5" w14:paraId="6550BF5F" w14:textId="77777777">
      <w:pPr>
        <w:autoSpaceDE w:val="0"/>
        <w:autoSpaceDN w:val="0"/>
        <w:jc w:val="both"/>
        <w:rPr>
          <w:rFonts w:ascii="Palatino Linotype" w:hAnsi="Palatino Linotype" w:cs="Arial"/>
          <w:b/>
          <w:color w:val="000000" w:themeColor="text1"/>
          <w:sz w:val="20"/>
          <w:szCs w:val="20"/>
        </w:rPr>
      </w:pPr>
      <w:r w:rsidRPr="00996C5A">
        <w:rPr>
          <w:rFonts w:ascii="Palatino Linotype" w:hAnsi="Palatino Linotype" w:cs="Arial"/>
          <w:b/>
          <w:color w:val="000000" w:themeColor="text1"/>
          <w:sz w:val="20"/>
          <w:szCs w:val="20"/>
        </w:rPr>
        <w:t>čestně prohlašuje k podmínce uvedené v odst. 13.10. Zadávacích podmínek:</w:t>
      </w:r>
    </w:p>
    <w:p w:rsidRPr="00910186" w:rsidR="006375B5" w:rsidP="006375B5" w:rsidRDefault="006375B5" w14:paraId="65CA96F2" w14:textId="77777777">
      <w:pPr>
        <w:suppressAutoHyphens/>
        <w:snapToGrid w:val="0"/>
        <w:jc w:val="both"/>
        <w:rPr>
          <w:rFonts w:ascii="Verdana" w:hAnsi="Verdana" w:cs="Verdana"/>
          <w:bCs/>
          <w:i/>
          <w:iCs/>
          <w:sz w:val="16"/>
          <w:szCs w:val="16"/>
        </w:rPr>
      </w:pPr>
    </w:p>
    <w:p w:rsidRPr="00910186" w:rsidR="00F2333F" w:rsidP="00F2333F" w:rsidRDefault="00F2333F" w14:paraId="34E46623" w14:textId="77777777">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rsidRPr="00910186" w:rsidR="00344A05" w:rsidP="006375B5" w:rsidRDefault="00344A05" w14:paraId="0D5817E6" w14:textId="77777777">
      <w:pPr>
        <w:suppressAutoHyphens/>
        <w:snapToGrid w:val="0"/>
        <w:jc w:val="both"/>
        <w:rPr>
          <w:rFonts w:ascii="Palatino Linotype" w:hAnsi="Palatino Linotype" w:cs="Arial"/>
          <w:sz w:val="20"/>
          <w:szCs w:val="20"/>
        </w:rPr>
      </w:pPr>
    </w:p>
    <w:p w:rsidRPr="00910186" w:rsidR="006375B5" w:rsidP="00344A05" w:rsidRDefault="00433001" w14:paraId="280DB049" w14:textId="0B7FDC6C">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Pr="00910186" w:rsidR="006375B5">
        <w:rPr>
          <w:rFonts w:ascii="Palatino Linotype" w:hAnsi="Palatino Linotype" w:cs="Arial"/>
          <w:sz w:val="20"/>
          <w:szCs w:val="20"/>
        </w:rPr>
        <w:t>:</w:t>
      </w:r>
    </w:p>
    <w:p w:rsidRPr="00910186" w:rsidR="006375B5" w:rsidP="00344A05" w:rsidRDefault="006375B5" w14:paraId="55DDAA73" w14:textId="21F1524F">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Pr="00910186" w:rsidR="00344A05">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rsidRPr="00910186" w:rsidR="006375B5" w:rsidP="00344A05" w:rsidRDefault="006375B5" w14:paraId="33E0E5EE" w14:textId="47B26539">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Pr="00910186" w:rsidR="00344A05">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Pr="00910186" w:rsidR="00BC0D5E">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rsidRPr="00910186" w:rsidR="006375B5" w:rsidP="00344A05" w:rsidRDefault="006375B5" w14:paraId="55E1A15E" w14:textId="21E21061">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Pr="00910186" w:rsidR="00433001">
        <w:rPr>
          <w:rFonts w:ascii="Palatino Linotype" w:hAnsi="Palatino Linotype" w:cs="Segoe UI"/>
          <w:sz w:val="20"/>
          <w:szCs w:val="20"/>
        </w:rPr>
        <w:t>nej</w:t>
      </w:r>
      <w:r w:rsidRPr="00910186" w:rsidR="00344A05">
        <w:rPr>
          <w:rFonts w:ascii="Palatino Linotype" w:hAnsi="Palatino Linotype" w:cs="Segoe UI"/>
          <w:sz w:val="20"/>
          <w:szCs w:val="20"/>
        </w:rPr>
        <w:t>e</w:t>
      </w:r>
      <w:r w:rsidRPr="00910186" w:rsidR="00433001">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rsidRPr="00910186" w:rsidR="006375B5" w:rsidP="006375B5" w:rsidRDefault="006375B5" w14:paraId="4BF87F0B" w14:textId="77777777">
      <w:pPr>
        <w:suppressAutoHyphens/>
        <w:snapToGrid w:val="0"/>
        <w:jc w:val="both"/>
        <w:rPr>
          <w:rFonts w:ascii="Palatino Linotype" w:hAnsi="Palatino Linotype" w:cs="Verdana"/>
          <w:bCs/>
          <w:sz w:val="20"/>
          <w:szCs w:val="20"/>
        </w:rPr>
      </w:pPr>
    </w:p>
    <w:p w:rsidRPr="00910186" w:rsidR="00344A05" w:rsidP="00344A05" w:rsidRDefault="00344A05" w14:paraId="501751B9" w14:textId="24C62CA4">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hAnsi="Palatino Linotype" w:eastAsia="Calibri"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hAnsi="Palatino Linotype" w:eastAsia="Calibri" w:cs="Segoe UI"/>
          <w:sz w:val="20"/>
          <w:szCs w:val="20"/>
          <w:vertAlign w:val="superscript"/>
        </w:rPr>
        <w:footnoteReference w:id="1"/>
      </w:r>
      <w:r w:rsidRPr="00910186">
        <w:rPr>
          <w:rFonts w:ascii="Palatino Linotype" w:hAnsi="Palatino Linotype" w:eastAsia="Calibri" w:cs="Segoe UI"/>
          <w:sz w:val="20"/>
          <w:szCs w:val="20"/>
        </w:rPr>
        <w:t>.</w:t>
      </w:r>
    </w:p>
    <w:p w:rsidRPr="00910186" w:rsidR="00344A05" w:rsidP="00344A05" w:rsidRDefault="00344A05" w14:paraId="61AB6080" w14:textId="77777777">
      <w:pPr>
        <w:pStyle w:val="Odstavecseseznamem"/>
        <w:widowControl w:val="0"/>
        <w:snapToGrid w:val="0"/>
        <w:ind w:left="426"/>
        <w:contextualSpacing w:val="0"/>
        <w:jc w:val="both"/>
        <w:rPr>
          <w:rFonts w:ascii="Palatino Linotype" w:hAnsi="Palatino Linotype" w:cs="Segoe UI"/>
          <w:bCs/>
          <w:sz w:val="20"/>
          <w:szCs w:val="20"/>
        </w:rPr>
      </w:pPr>
    </w:p>
    <w:p w:rsidRPr="00910186" w:rsidR="00344A05" w:rsidP="00344A05" w:rsidRDefault="00344A05" w14:paraId="29A71002" w14:textId="77777777">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hAnsi="Palatino Linotype" w:eastAsia="Calibri" w:cs="Segoe UI"/>
          <w:sz w:val="20"/>
          <w:szCs w:val="20"/>
        </w:rPr>
        <w:t>nařízení Rady (ES) č. 765/2006 ze dne 18. května 2006 o omezujících opatřeních vůči prezidentu Lukašenkovi a některým představitelům Běloruska (ve znění pozdějších aktualizací).</w:t>
      </w:r>
    </w:p>
    <w:p w:rsidR="006375B5" w:rsidP="006375B5" w:rsidRDefault="006375B5" w14:paraId="328B8569" w14:textId="77777777">
      <w:pPr>
        <w:suppressAutoHyphens/>
        <w:ind w:left="142"/>
        <w:jc w:val="both"/>
        <w:rPr>
          <w:rFonts w:ascii="Palatino Linotype" w:hAnsi="Palatino Linotype" w:cs="Verdana"/>
          <w:bCs/>
          <w:i/>
          <w:iCs/>
          <w:sz w:val="20"/>
          <w:szCs w:val="20"/>
        </w:rPr>
      </w:pPr>
    </w:p>
    <w:p w:rsidRPr="009D313F" w:rsidR="006375B5" w:rsidP="006375B5" w:rsidRDefault="006375B5" w14:paraId="2D89D441" w14:textId="77777777">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rsidRPr="009D313F" w:rsidR="006375B5" w:rsidP="006375B5" w:rsidRDefault="006375B5" w14:paraId="1BA0838D" w14:textId="77777777">
      <w:pPr>
        <w:tabs>
          <w:tab w:val="left" w:pos="2160"/>
        </w:tabs>
        <w:jc w:val="both"/>
        <w:rPr>
          <w:rFonts w:ascii="Palatino Linotype" w:hAnsi="Palatino Linotype" w:cs="Arial"/>
          <w:b/>
          <w:i/>
          <w:sz w:val="20"/>
          <w:szCs w:val="20"/>
        </w:rPr>
      </w:pPr>
    </w:p>
    <w:p w:rsidRPr="009D313F" w:rsidR="006375B5" w:rsidP="006375B5" w:rsidRDefault="006375B5" w14:paraId="77E38C10" w14:textId="77777777">
      <w:pPr>
        <w:tabs>
          <w:tab w:val="left" w:pos="2160"/>
        </w:tabs>
        <w:jc w:val="both"/>
        <w:rPr>
          <w:rFonts w:ascii="Palatino Linotype" w:hAnsi="Palatino Linotype" w:cs="Arial"/>
          <w:b/>
          <w:i/>
          <w:sz w:val="20"/>
          <w:szCs w:val="20"/>
        </w:rPr>
      </w:pPr>
    </w:p>
    <w:p w:rsidRPr="009D313F" w:rsidR="006375B5" w:rsidP="006375B5" w:rsidRDefault="006375B5" w14:paraId="6F814BD4" w14:textId="77777777">
      <w:pPr>
        <w:tabs>
          <w:tab w:val="left" w:pos="2160"/>
        </w:tabs>
        <w:jc w:val="both"/>
        <w:rPr>
          <w:rFonts w:ascii="Palatino Linotype" w:hAnsi="Palatino Linotype" w:cs="Arial"/>
          <w:b/>
          <w:i/>
          <w:sz w:val="20"/>
          <w:szCs w:val="20"/>
        </w:rPr>
      </w:pPr>
    </w:p>
    <w:p w:rsidRPr="009D313F" w:rsidR="006375B5" w:rsidP="006375B5" w:rsidRDefault="006375B5" w14:paraId="4E46F455" w14:textId="77777777">
      <w:pPr>
        <w:tabs>
          <w:tab w:val="left" w:pos="2160"/>
        </w:tabs>
        <w:jc w:val="both"/>
        <w:rPr>
          <w:rFonts w:ascii="Palatino Linotype" w:hAnsi="Palatino Linotype" w:cs="Arial"/>
          <w:b/>
          <w:i/>
          <w:sz w:val="20"/>
          <w:szCs w:val="20"/>
        </w:rPr>
      </w:pPr>
    </w:p>
    <w:p w:rsidRPr="00496A96" w:rsidR="006375B5" w:rsidP="006375B5" w:rsidRDefault="006375B5" w14:paraId="13184583" w14:textId="77777777">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rsidR="006375B5" w:rsidP="006375B5" w:rsidRDefault="006375B5" w14:paraId="252F63E5" w14:textId="719B1B2B">
      <w:pPr>
        <w:suppressAutoHyphens/>
        <w:snapToGrid w:val="0"/>
        <w:jc w:val="both"/>
        <w:rPr>
          <w:rFonts w:ascii="Palatino Linotype" w:hAnsi="Palatino Linotype" w:cs="Verdana"/>
          <w:bCs/>
          <w:color w:val="FF0000"/>
          <w:sz w:val="20"/>
          <w:szCs w:val="20"/>
        </w:rPr>
      </w:pPr>
    </w:p>
    <w:sectPr w:rsidR="006375B5" w:rsidSect="00996C5A">
      <w:headerReference w:type="default" r:id="rId11"/>
      <w:footerReference w:type="default" r:id="rId12"/>
      <w:headerReference w:type="first" r:id="rId13"/>
      <w:footerReference w:type="first" r:id="rId14"/>
      <w:pgSz w:w="11906" w:h="16838" w:orient="portrait" w:code="9"/>
      <w:pgMar w:top="1418" w:right="1418" w:bottom="1221" w:left="1418" w:header="46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A53E8" w:rsidRDefault="00AA53E8" w14:paraId="09CD584E" w14:textId="77777777">
      <w:r>
        <w:separator/>
      </w:r>
    </w:p>
  </w:endnote>
  <w:endnote w:type="continuationSeparator" w:id="0">
    <w:p w:rsidR="00AA53E8" w:rsidRDefault="00AA53E8" w14:paraId="045F5E1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Black"/>
    <w:charset w:val="00"/>
    <w:family w:val="auto"/>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60C4D" w:rsidR="00B02C0F" w:rsidP="00B02C0F" w:rsidRDefault="00B02C0F" w14:paraId="48887494" w14:textId="77777777">
    <w:pPr>
      <w:pStyle w:val="Zpat"/>
      <w:pBdr>
        <w:bottom w:val="single" w:color="auto" w:sz="12" w:space="1"/>
      </w:pBdr>
      <w:rPr>
        <w:rFonts w:ascii="Palatino Linotype" w:hAnsi="Palatino Linotype"/>
        <w:i/>
        <w:sz w:val="6"/>
        <w:szCs w:val="16"/>
      </w:rPr>
    </w:pPr>
  </w:p>
  <w:p w:rsidR="00B02C0F" w:rsidP="00B02C0F" w:rsidRDefault="00B02C0F" w14:paraId="35ED3F16" w14:textId="2301FB8D">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Pr="003A6D50" w:rsidR="0097479B">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sidR="0097479B">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Pr="003A6D50" w:rsidR="0097479B">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460C4D" w:rsidR="00460C4D" w:rsidP="00460C4D" w:rsidRDefault="00460C4D" w14:paraId="7C291B2C" w14:textId="77777777">
    <w:pPr>
      <w:pStyle w:val="Zpat"/>
      <w:pBdr>
        <w:bottom w:val="single" w:color="auto" w:sz="12" w:space="1"/>
      </w:pBdr>
      <w:rPr>
        <w:rFonts w:ascii="Palatino Linotype" w:hAnsi="Palatino Linotype"/>
        <w:i/>
        <w:sz w:val="6"/>
        <w:szCs w:val="16"/>
      </w:rPr>
    </w:pPr>
  </w:p>
  <w:p w:rsidR="00460C4D" w:rsidP="00460C4D" w:rsidRDefault="00B02C0F" w14:paraId="5004628A" w14:textId="77777777">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Pr="003A6D50" w:rsidR="00460C4D">
      <w:rPr>
        <w:rFonts w:ascii="Palatino Linotype" w:hAnsi="Palatino Linotype"/>
        <w:i/>
        <w:sz w:val="16"/>
        <w:szCs w:val="16"/>
      </w:rPr>
      <w:t xml:space="preserve">strana </w:t>
    </w:r>
    <w:r w:rsidRPr="003A6D50" w:rsidR="0097479B">
      <w:rPr>
        <w:rStyle w:val="slostrnky"/>
        <w:rFonts w:ascii="Palatino Linotype" w:hAnsi="Palatino Linotype"/>
        <w:b/>
        <w:sz w:val="20"/>
        <w:szCs w:val="16"/>
      </w:rPr>
      <w:fldChar w:fldCharType="begin"/>
    </w:r>
    <w:r w:rsidRPr="003A6D50" w:rsidR="00460C4D">
      <w:rPr>
        <w:rStyle w:val="slostrnky"/>
        <w:rFonts w:ascii="Palatino Linotype" w:hAnsi="Palatino Linotype"/>
        <w:b/>
        <w:sz w:val="20"/>
        <w:szCs w:val="16"/>
      </w:rPr>
      <w:instrText xml:space="preserve"> PAGE </w:instrText>
    </w:r>
    <w:r w:rsidRPr="003A6D50" w:rsidR="0097479B">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Pr="003A6D50" w:rsidR="0097479B">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A53E8" w:rsidRDefault="00AA53E8" w14:paraId="3219DCC5" w14:textId="77777777">
      <w:r>
        <w:separator/>
      </w:r>
    </w:p>
  </w:footnote>
  <w:footnote w:type="continuationSeparator" w:id="0">
    <w:p w:rsidR="00AA53E8" w:rsidRDefault="00AA53E8" w14:paraId="566B79E8" w14:textId="77777777">
      <w:r>
        <w:continuationSeparator/>
      </w:r>
    </w:p>
  </w:footnote>
  <w:footnote w:id="1">
    <w:p w:rsidRPr="00344A05" w:rsidR="00344A05" w:rsidP="00344A05" w:rsidRDefault="00344A05" w14:paraId="091DE27D" w14:textId="77777777">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w:history="1" w:anchor="rusko-seznam-sankcionovanych-osob" r:id="rId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6C5A" w:rsidP="00996C5A" w:rsidRDefault="00FE0CD9" w14:paraId="13980B82" w14:textId="77777777">
    <w:pPr>
      <w:pStyle w:val="Zhlav"/>
      <w:pBdr>
        <w:bottom w:val="single" w:color="auto" w:sz="12" w:space="0"/>
      </w:pBdr>
      <w:spacing w:before="40"/>
      <w:rPr>
        <w:rFonts w:ascii="Arial MT CE Black" w:hAnsi="Arial MT CE Black"/>
        <w:shadow/>
      </w:rPr>
    </w:pPr>
    <w:bookmarkStart w:name="_Hlk145419419" w:id="0"/>
    <w:bookmarkStart w:name="_Hlk145419420" w:id="1"/>
    <w:bookmarkStart w:name="_Hlk145421026" w:id="2"/>
    <w:bookmarkStart w:name="_Hlk145421027" w:id="3"/>
    <w:bookmarkStart w:name="_Hlk145421088" w:id="4"/>
    <w:bookmarkStart w:name="_Hlk145421089" w:id="5"/>
    <w:bookmarkStart w:name="_Hlk161224769" w:id="6"/>
    <w:bookmarkStart w:name="_Hlk161224770" w:id="7"/>
    <w:r>
      <w:rPr>
        <w:rFonts w:ascii="Arial MT CE Black" w:hAnsi="Arial MT CE Black"/>
        <w:noProof/>
      </w:rPr>
      <w:pict w14:anchorId="3B9BFE4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6" style="width:86.25pt;height:51.75pt;visibility:visible;mso-width-percent:0;mso-height-percent:0;mso-width-percent:0;mso-height-percent:0" alt="Obsah obrázku trojúhelník, Písmo, design&#10;&#10;Popis byl vytvořen automaticky" o:spid="_x0000_i1025" type="#_x0000_t75">
          <v:imagedata o:title="Obsah obrázku trojúhelník, Písmo, design&#10;&#10;Popis byl vytvořen automaticky" r:id="rId1"/>
          <o:lock v:ext="edit" aspectratio="f"/>
        </v:shape>
      </w:pict>
    </w:r>
    <w:r w:rsidR="00996C5A">
      <w:rPr>
        <w:rFonts w:ascii="Arial MT CE Black" w:hAnsi="Arial MT CE Black"/>
        <w:shadow/>
      </w:rPr>
      <w:t xml:space="preserve">          </w:t>
    </w:r>
    <w:r w:rsidR="00996C5A">
      <w:rPr>
        <w:rFonts w:ascii="Arial MT CE Black" w:hAnsi="Arial MT CE Black"/>
        <w:shadow/>
      </w:rPr>
      <w:tab/>
    </w:r>
    <w:r w:rsidR="00996C5A">
      <w:rPr>
        <w:rFonts w:ascii="Arial MT CE Black" w:hAnsi="Arial MT CE Black"/>
        <w:shadow/>
      </w:rPr>
      <w:tab/>
    </w:r>
    <w:r w:rsidR="00996C5A">
      <w:rPr>
        <w:rFonts w:ascii="Arial MT CE Black" w:hAnsi="Arial MT CE Black"/>
        <w:shadow/>
      </w:rPr>
      <w:t xml:space="preserve">      </w:t>
    </w:r>
    <w:r w:rsidRPr="00CE13F7" w:rsidR="00996C5A">
      <w:fldChar w:fldCharType="begin"/>
    </w:r>
    <w:r w:rsidR="00996C5A">
      <w:instrText xml:space="preserve"> INCLUDEPICTURE "../AppData/Local/var/folders/h_/z9ntf6qs6vb6r938m6y3g7tw0000gn/T/com.microsoft.Word/WebArchiveCopyPasteTempFiles/logo1.jpg" \* MERGEFORMAT </w:instrText>
    </w:r>
    <w:r w:rsidRPr="00CE13F7" w:rsidR="00996C5A">
      <w:fldChar w:fldCharType="separate"/>
    </w:r>
    <w:r>
      <w:rPr>
        <w:noProof/>
      </w:rPr>
      <w:fldChar w:fldCharType="begin"/>
    </w:r>
    <w:r>
      <w:rPr>
        <w:noProof/>
      </w:rPr>
      <w:instrText xml:space="preserve"> INCLUDEPICTURE  "https://tsbrno.sharepoint.com/sites/Veejnzakzky-komise/Sdilene dokumenty/Rekonstrukce technické galerie TG8/AppData/Local/var/folders/h_/z9ntf6qs6vb6r938m6y3g7tw0000gn/T/com.microsoft.Word/WebArchiveCopyPasteTempFiles/logo1.jpg" \* MERGEFORMATINET </w:instrText>
    </w:r>
    <w:r>
      <w:rPr>
        <w:noProof/>
      </w:rPr>
      <w:fldChar w:fldCharType="separate"/>
    </w:r>
    <w:r>
      <w:rPr>
        <w:noProof/>
      </w:rPr>
      <w:fldChar w:fldCharType="begin"/>
    </w:r>
    <w:r>
      <w:rPr>
        <w:noProof/>
      </w:rPr>
      <w:instrText xml:space="preserve"> </w:instrText>
    </w:r>
    <w:r>
      <w:rPr>
        <w:noProof/>
      </w:rPr>
      <w:instrText>INCLUDEPICTURE  "\\\\tsb.lan\\data\\Uzivatel\\Benza\\Pivec\\Š15\\Podklady pro VZ\\AppData\\Local\\var\\folders\\h_\\z9ntf6qs6vb6r938m6y3g7tw0000gn\\T\\com.microsoft.Word\\WebArchiveCopyPasteTempFiles\\logo1.jpg" \* MERGEFORMATINET</w:instrText>
    </w:r>
    <w:r>
      <w:rPr>
        <w:noProof/>
      </w:rPr>
      <w:instrText xml:space="preserve"> </w:instrText>
    </w:r>
    <w:r>
      <w:rPr>
        <w:noProof/>
      </w:rPr>
      <w:fldChar w:fldCharType="separate"/>
    </w:r>
    <w:r>
      <w:rPr>
        <w:noProof/>
      </w:rPr>
      <w:pict w14:anchorId="68953706">
        <v:shape id="Obrázek 5" style="width:69pt;height:59.25pt;visibility:visible;mso-width-percent:0;mso-height-percent:0;mso-width-percent:0;mso-height-percent:0" alt="logo1" o:spid="_x0000_i1026" type="#_x0000_t75">
          <v:imagedata cropleft="40461f" croptop="3395f" cropright="5f" r:id="rId2" r:href="rId3"/>
        </v:shape>
      </w:pict>
    </w:r>
    <w:r>
      <w:rPr>
        <w:noProof/>
      </w:rPr>
      <w:fldChar w:fldCharType="end"/>
    </w:r>
    <w:r>
      <w:rPr>
        <w:noProof/>
      </w:rPr>
      <w:fldChar w:fldCharType="end"/>
    </w:r>
    <w:r w:rsidRPr="00CE13F7" w:rsidR="00996C5A">
      <w:fldChar w:fldCharType="end"/>
    </w:r>
    <w:r w:rsidR="00996C5A">
      <w:rPr>
        <w:rFonts w:ascii="Arial MT CE Black" w:hAnsi="Arial MT CE Black"/>
        <w:shadow/>
      </w:rPr>
      <w:t xml:space="preserve">           </w:t>
    </w:r>
  </w:p>
  <w:p w:rsidR="00996C5A" w:rsidP="00996C5A" w:rsidRDefault="00996C5A" w14:paraId="4AFE277C" w14:textId="5CB4267F">
    <w:pPr>
      <w:pStyle w:val="Zhlav"/>
      <w:pBdr>
        <w:bottom w:val="single" w:color="auto" w:sz="12" w:space="0"/>
      </w:pBdr>
      <w:spacing w:before="40"/>
      <w:jc w:val="center"/>
      <w:rPr>
        <w:rFonts w:ascii="Arial MT CE Black" w:hAnsi="Arial MT CE Black"/>
        <w:shadow/>
      </w:rPr>
    </w:pPr>
    <w:r>
      <w:rPr>
        <w:rFonts w:ascii="Palatino Linotype" w:hAnsi="Palatino Linotype"/>
        <w:i/>
        <w:sz w:val="18"/>
        <w:szCs w:val="18"/>
      </w:rPr>
      <w:t>„Rekonstrukce</w:t>
    </w:r>
    <w:r w:rsidR="00FE0CD9">
      <w:rPr>
        <w:rFonts w:ascii="Palatino Linotype" w:hAnsi="Palatino Linotype"/>
        <w:i/>
        <w:sz w:val="18"/>
        <w:szCs w:val="18"/>
      </w:rPr>
      <w:t xml:space="preserve"> šachty Š15</w:t>
    </w:r>
    <w:r w:rsidRPr="004529BF">
      <w:rPr>
        <w:rFonts w:ascii="Palatino Linotype" w:hAnsi="Palatino Linotype"/>
        <w:i/>
        <w:sz w:val="18"/>
        <w:szCs w:val="18"/>
      </w:rPr>
      <w:t>“</w:t>
    </w:r>
  </w:p>
  <w:bookmarkEnd w:id="0"/>
  <w:bookmarkEnd w:id="1"/>
  <w:bookmarkEnd w:id="2"/>
  <w:bookmarkEnd w:id="3"/>
  <w:bookmarkEnd w:id="4"/>
  <w:bookmarkEnd w:id="5"/>
  <w:bookmarkEnd w:id="6"/>
  <w:bookmarkEnd w:id="7"/>
  <w:p w:rsidRPr="00CB60C5" w:rsidR="00996C5A" w:rsidP="00996C5A" w:rsidRDefault="00996C5A" w14:paraId="133D8ECD" w14:textId="777777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C06D2" w:rsidR="00CC06D2" w:rsidP="00CC06D2" w:rsidRDefault="00CC06D2" w14:paraId="5565C425" w14:textId="77777777">
    <w:pPr>
      <w:pStyle w:val="Zhlav"/>
      <w:pBdr>
        <w:bottom w:val="single" w:color="auto" w:sz="12" w:space="1"/>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rsidRPr="00CB60C5" w:rsidR="00CC06D2" w:rsidP="00CC06D2" w:rsidRDefault="00CC06D2" w14:paraId="3C22A259"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hint="default" w:ascii="Wingdings" w:hAnsi="Wingdings"/>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hint="default" w:ascii="Symbol" w:hAnsi="Symbol"/>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hint="default" w:ascii="Symbol" w:hAnsi="Symbol"/>
        <w:b w:val="0"/>
        <w:i w:val="0"/>
        <w:color w:val="auto"/>
        <w:sz w:val="20"/>
        <w:szCs w:val="20"/>
      </w:rPr>
    </w:lvl>
    <w:lvl w:ilvl="1" w:tplc="04050003" w:tentative="1">
      <w:start w:val="1"/>
      <w:numFmt w:val="bullet"/>
      <w:lvlText w:val="o"/>
      <w:lvlJc w:val="left"/>
      <w:pPr>
        <w:tabs>
          <w:tab w:val="num" w:pos="2196"/>
        </w:tabs>
        <w:ind w:left="2196" w:hanging="360"/>
      </w:pPr>
      <w:rPr>
        <w:rFonts w:hint="default" w:ascii="Courier New" w:hAnsi="Courier New" w:cs="Courier New"/>
      </w:rPr>
    </w:lvl>
    <w:lvl w:ilvl="2" w:tplc="04050005" w:tentative="1">
      <w:start w:val="1"/>
      <w:numFmt w:val="bullet"/>
      <w:lvlText w:val=""/>
      <w:lvlJc w:val="left"/>
      <w:pPr>
        <w:tabs>
          <w:tab w:val="num" w:pos="2916"/>
        </w:tabs>
        <w:ind w:left="2916" w:hanging="360"/>
      </w:pPr>
      <w:rPr>
        <w:rFonts w:hint="default" w:ascii="Wingdings" w:hAnsi="Wingdings"/>
      </w:rPr>
    </w:lvl>
    <w:lvl w:ilvl="3" w:tplc="04050001" w:tentative="1">
      <w:start w:val="1"/>
      <w:numFmt w:val="bullet"/>
      <w:lvlText w:val=""/>
      <w:lvlJc w:val="left"/>
      <w:pPr>
        <w:tabs>
          <w:tab w:val="num" w:pos="3636"/>
        </w:tabs>
        <w:ind w:left="3636" w:hanging="360"/>
      </w:pPr>
      <w:rPr>
        <w:rFonts w:hint="default" w:ascii="Symbol" w:hAnsi="Symbol"/>
      </w:rPr>
    </w:lvl>
    <w:lvl w:ilvl="4" w:tplc="04050003" w:tentative="1">
      <w:start w:val="1"/>
      <w:numFmt w:val="bullet"/>
      <w:lvlText w:val="o"/>
      <w:lvlJc w:val="left"/>
      <w:pPr>
        <w:tabs>
          <w:tab w:val="num" w:pos="4356"/>
        </w:tabs>
        <w:ind w:left="4356" w:hanging="360"/>
      </w:pPr>
      <w:rPr>
        <w:rFonts w:hint="default" w:ascii="Courier New" w:hAnsi="Courier New" w:cs="Courier New"/>
      </w:rPr>
    </w:lvl>
    <w:lvl w:ilvl="5" w:tplc="04050005" w:tentative="1">
      <w:start w:val="1"/>
      <w:numFmt w:val="bullet"/>
      <w:lvlText w:val=""/>
      <w:lvlJc w:val="left"/>
      <w:pPr>
        <w:tabs>
          <w:tab w:val="num" w:pos="5076"/>
        </w:tabs>
        <w:ind w:left="5076" w:hanging="360"/>
      </w:pPr>
      <w:rPr>
        <w:rFonts w:hint="default" w:ascii="Wingdings" w:hAnsi="Wingdings"/>
      </w:rPr>
    </w:lvl>
    <w:lvl w:ilvl="6" w:tplc="04050001" w:tentative="1">
      <w:start w:val="1"/>
      <w:numFmt w:val="bullet"/>
      <w:lvlText w:val=""/>
      <w:lvlJc w:val="left"/>
      <w:pPr>
        <w:tabs>
          <w:tab w:val="num" w:pos="5796"/>
        </w:tabs>
        <w:ind w:left="5796" w:hanging="360"/>
      </w:pPr>
      <w:rPr>
        <w:rFonts w:hint="default" w:ascii="Symbol" w:hAnsi="Symbol"/>
      </w:rPr>
    </w:lvl>
    <w:lvl w:ilvl="7" w:tplc="04050003" w:tentative="1">
      <w:start w:val="1"/>
      <w:numFmt w:val="bullet"/>
      <w:lvlText w:val="o"/>
      <w:lvlJc w:val="left"/>
      <w:pPr>
        <w:tabs>
          <w:tab w:val="num" w:pos="6516"/>
        </w:tabs>
        <w:ind w:left="6516" w:hanging="360"/>
      </w:pPr>
      <w:rPr>
        <w:rFonts w:hint="default" w:ascii="Courier New" w:hAnsi="Courier New" w:cs="Courier New"/>
      </w:rPr>
    </w:lvl>
    <w:lvl w:ilvl="8" w:tplc="04050005" w:tentative="1">
      <w:start w:val="1"/>
      <w:numFmt w:val="bullet"/>
      <w:lvlText w:val=""/>
      <w:lvlJc w:val="left"/>
      <w:pPr>
        <w:tabs>
          <w:tab w:val="num" w:pos="7236"/>
        </w:tabs>
        <w:ind w:left="7236" w:hanging="360"/>
      </w:pPr>
      <w:rPr>
        <w:rFonts w:hint="default" w:ascii="Wingdings" w:hAnsi="Wingdings"/>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hint="default" w:ascii="Symbol" w:hAnsi="Symbol"/>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hint="default" w:ascii="Symbol" w:hAnsi="Symbol"/>
      </w:rPr>
    </w:lvl>
    <w:lvl w:ilvl="1" w:tplc="04050003" w:tentative="1">
      <w:start w:val="1"/>
      <w:numFmt w:val="bullet"/>
      <w:lvlText w:val="o"/>
      <w:lvlJc w:val="left"/>
      <w:pPr>
        <w:ind w:left="1866" w:hanging="360"/>
      </w:pPr>
      <w:rPr>
        <w:rFonts w:hint="default" w:ascii="Courier New" w:hAnsi="Courier New" w:cs="Courier New"/>
      </w:rPr>
    </w:lvl>
    <w:lvl w:ilvl="2" w:tplc="04050005" w:tentative="1">
      <w:start w:val="1"/>
      <w:numFmt w:val="bullet"/>
      <w:lvlText w:val=""/>
      <w:lvlJc w:val="left"/>
      <w:pPr>
        <w:ind w:left="2586" w:hanging="360"/>
      </w:pPr>
      <w:rPr>
        <w:rFonts w:hint="default" w:ascii="Wingdings" w:hAnsi="Wingdings"/>
      </w:rPr>
    </w:lvl>
    <w:lvl w:ilvl="3" w:tplc="04050001" w:tentative="1">
      <w:start w:val="1"/>
      <w:numFmt w:val="bullet"/>
      <w:lvlText w:val=""/>
      <w:lvlJc w:val="left"/>
      <w:pPr>
        <w:ind w:left="3306" w:hanging="360"/>
      </w:pPr>
      <w:rPr>
        <w:rFonts w:hint="default" w:ascii="Symbol" w:hAnsi="Symbol"/>
      </w:rPr>
    </w:lvl>
    <w:lvl w:ilvl="4" w:tplc="04050003" w:tentative="1">
      <w:start w:val="1"/>
      <w:numFmt w:val="bullet"/>
      <w:lvlText w:val="o"/>
      <w:lvlJc w:val="left"/>
      <w:pPr>
        <w:ind w:left="4026" w:hanging="360"/>
      </w:pPr>
      <w:rPr>
        <w:rFonts w:hint="default" w:ascii="Courier New" w:hAnsi="Courier New" w:cs="Courier New"/>
      </w:rPr>
    </w:lvl>
    <w:lvl w:ilvl="5" w:tplc="04050005" w:tentative="1">
      <w:start w:val="1"/>
      <w:numFmt w:val="bullet"/>
      <w:lvlText w:val=""/>
      <w:lvlJc w:val="left"/>
      <w:pPr>
        <w:ind w:left="4746" w:hanging="360"/>
      </w:pPr>
      <w:rPr>
        <w:rFonts w:hint="default" w:ascii="Wingdings" w:hAnsi="Wingdings"/>
      </w:rPr>
    </w:lvl>
    <w:lvl w:ilvl="6" w:tplc="04050001" w:tentative="1">
      <w:start w:val="1"/>
      <w:numFmt w:val="bullet"/>
      <w:lvlText w:val=""/>
      <w:lvlJc w:val="left"/>
      <w:pPr>
        <w:ind w:left="5466" w:hanging="360"/>
      </w:pPr>
      <w:rPr>
        <w:rFonts w:hint="default" w:ascii="Symbol" w:hAnsi="Symbol"/>
      </w:rPr>
    </w:lvl>
    <w:lvl w:ilvl="7" w:tplc="04050003" w:tentative="1">
      <w:start w:val="1"/>
      <w:numFmt w:val="bullet"/>
      <w:lvlText w:val="o"/>
      <w:lvlJc w:val="left"/>
      <w:pPr>
        <w:ind w:left="6186" w:hanging="360"/>
      </w:pPr>
      <w:rPr>
        <w:rFonts w:hint="default" w:ascii="Courier New" w:hAnsi="Courier New" w:cs="Courier New"/>
      </w:rPr>
    </w:lvl>
    <w:lvl w:ilvl="8" w:tplc="04050005" w:tentative="1">
      <w:start w:val="1"/>
      <w:numFmt w:val="bullet"/>
      <w:lvlText w:val=""/>
      <w:lvlJc w:val="left"/>
      <w:pPr>
        <w:ind w:left="6906" w:hanging="360"/>
      </w:pPr>
      <w:rPr>
        <w:rFonts w:hint="default" w:ascii="Wingdings" w:hAnsi="Wingdings"/>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hint="default" w:ascii="Symbol" w:hAnsi="Symbol"/>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num w:numId="1" w16cid:durableId="1089306270">
    <w:abstractNumId w:val="29"/>
  </w:num>
  <w:num w:numId="2" w16cid:durableId="461847112">
    <w:abstractNumId w:val="7"/>
  </w:num>
  <w:num w:numId="3" w16cid:durableId="507908498">
    <w:abstractNumId w:val="13"/>
  </w:num>
  <w:num w:numId="4" w16cid:durableId="94833083">
    <w:abstractNumId w:val="6"/>
  </w:num>
  <w:num w:numId="5" w16cid:durableId="1605961687">
    <w:abstractNumId w:val="14"/>
  </w:num>
  <w:num w:numId="6" w16cid:durableId="860127127">
    <w:abstractNumId w:val="17"/>
  </w:num>
  <w:num w:numId="7" w16cid:durableId="517307979">
    <w:abstractNumId w:val="22"/>
  </w:num>
  <w:num w:numId="8" w16cid:durableId="2085951209">
    <w:abstractNumId w:val="3"/>
  </w:num>
  <w:num w:numId="9" w16cid:durableId="1616523524">
    <w:abstractNumId w:val="19"/>
  </w:num>
  <w:num w:numId="10" w16cid:durableId="657734779">
    <w:abstractNumId w:val="4"/>
  </w:num>
  <w:num w:numId="11" w16cid:durableId="821124145">
    <w:abstractNumId w:val="18"/>
  </w:num>
  <w:num w:numId="12" w16cid:durableId="1466435020">
    <w:abstractNumId w:val="28"/>
  </w:num>
  <w:num w:numId="13" w16cid:durableId="459493011">
    <w:abstractNumId w:val="27"/>
  </w:num>
  <w:num w:numId="14" w16cid:durableId="457452685">
    <w:abstractNumId w:val="9"/>
  </w:num>
  <w:num w:numId="15" w16cid:durableId="540292199">
    <w:abstractNumId w:val="15"/>
  </w:num>
  <w:num w:numId="16" w16cid:durableId="646520210">
    <w:abstractNumId w:val="8"/>
  </w:num>
  <w:num w:numId="17" w16cid:durableId="1672680836">
    <w:abstractNumId w:val="16"/>
  </w:num>
  <w:num w:numId="18" w16cid:durableId="221446535">
    <w:abstractNumId w:val="25"/>
  </w:num>
  <w:num w:numId="19" w16cid:durableId="220479667">
    <w:abstractNumId w:val="5"/>
  </w:num>
  <w:num w:numId="20" w16cid:durableId="2051344837">
    <w:abstractNumId w:val="12"/>
  </w:num>
  <w:num w:numId="21" w16cid:durableId="322588137">
    <w:abstractNumId w:val="11"/>
  </w:num>
  <w:num w:numId="22" w16cid:durableId="1167549878">
    <w:abstractNumId w:val="24"/>
  </w:num>
  <w:num w:numId="23" w16cid:durableId="853498511">
    <w:abstractNumId w:val="1"/>
  </w:num>
  <w:num w:numId="24" w16cid:durableId="62142801">
    <w:abstractNumId w:val="21"/>
  </w:num>
  <w:num w:numId="25" w16cid:durableId="218826217">
    <w:abstractNumId w:val="10"/>
  </w:num>
  <w:num w:numId="26" w16cid:durableId="1207376162">
    <w:abstractNumId w:val="23"/>
  </w:num>
  <w:num w:numId="27" w16cid:durableId="934676901">
    <w:abstractNumId w:val="0"/>
  </w:num>
  <w:num w:numId="28" w16cid:durableId="1254433232">
    <w:abstractNumId w:val="26"/>
  </w:num>
  <w:num w:numId="29" w16cid:durableId="1092623148">
    <w:abstractNumId w:val="20"/>
  </w:num>
  <w:num w:numId="30" w16cid:durableId="123300345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76D60"/>
    <w:rsid w:val="00177338"/>
    <w:rsid w:val="001A1186"/>
    <w:rsid w:val="001A5942"/>
    <w:rsid w:val="001A6C2F"/>
    <w:rsid w:val="001C0C90"/>
    <w:rsid w:val="001C41E9"/>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E0404"/>
    <w:rsid w:val="003F27E9"/>
    <w:rsid w:val="00401EA1"/>
    <w:rsid w:val="00411B31"/>
    <w:rsid w:val="00433001"/>
    <w:rsid w:val="00437AB7"/>
    <w:rsid w:val="00460C4D"/>
    <w:rsid w:val="00472BB1"/>
    <w:rsid w:val="004A031F"/>
    <w:rsid w:val="004A0D70"/>
    <w:rsid w:val="004B0EDF"/>
    <w:rsid w:val="004E40FC"/>
    <w:rsid w:val="004E7571"/>
    <w:rsid w:val="00510684"/>
    <w:rsid w:val="00510EEB"/>
    <w:rsid w:val="0051601C"/>
    <w:rsid w:val="00523F51"/>
    <w:rsid w:val="005528A6"/>
    <w:rsid w:val="005650B9"/>
    <w:rsid w:val="005701D0"/>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8623F4"/>
    <w:rsid w:val="00872218"/>
    <w:rsid w:val="00881C0F"/>
    <w:rsid w:val="008974DE"/>
    <w:rsid w:val="0089799F"/>
    <w:rsid w:val="008D3C99"/>
    <w:rsid w:val="008D4612"/>
    <w:rsid w:val="008E341D"/>
    <w:rsid w:val="00910186"/>
    <w:rsid w:val="0091109A"/>
    <w:rsid w:val="00915AE2"/>
    <w:rsid w:val="00944EF1"/>
    <w:rsid w:val="009611B5"/>
    <w:rsid w:val="0097043F"/>
    <w:rsid w:val="0097479B"/>
    <w:rsid w:val="00996C5A"/>
    <w:rsid w:val="009A46C6"/>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A53E8"/>
    <w:rsid w:val="00AC2019"/>
    <w:rsid w:val="00AC4196"/>
    <w:rsid w:val="00AD17F4"/>
    <w:rsid w:val="00AF21A9"/>
    <w:rsid w:val="00B02C0F"/>
    <w:rsid w:val="00B52091"/>
    <w:rsid w:val="00B52555"/>
    <w:rsid w:val="00B57AB4"/>
    <w:rsid w:val="00B66C0F"/>
    <w:rsid w:val="00B70896"/>
    <w:rsid w:val="00B718D3"/>
    <w:rsid w:val="00BB1B42"/>
    <w:rsid w:val="00BB54F2"/>
    <w:rsid w:val="00BC0D5E"/>
    <w:rsid w:val="00BC10C1"/>
    <w:rsid w:val="00BC28B6"/>
    <w:rsid w:val="00BD33C4"/>
    <w:rsid w:val="00BE3BB8"/>
    <w:rsid w:val="00BE43D7"/>
    <w:rsid w:val="00BE67A7"/>
    <w:rsid w:val="00BF7D46"/>
    <w:rsid w:val="00C01BF7"/>
    <w:rsid w:val="00C11A8B"/>
    <w:rsid w:val="00C1582F"/>
    <w:rsid w:val="00C2794D"/>
    <w:rsid w:val="00C366D1"/>
    <w:rsid w:val="00C45CA4"/>
    <w:rsid w:val="00C52548"/>
    <w:rsid w:val="00CA0BB1"/>
    <w:rsid w:val="00CA558B"/>
    <w:rsid w:val="00CC06D2"/>
    <w:rsid w:val="00CC074A"/>
    <w:rsid w:val="00CC2C42"/>
    <w:rsid w:val="00CD425F"/>
    <w:rsid w:val="00D2331A"/>
    <w:rsid w:val="00D37477"/>
    <w:rsid w:val="00D4122A"/>
    <w:rsid w:val="00D52B27"/>
    <w:rsid w:val="00D605CA"/>
    <w:rsid w:val="00D74173"/>
    <w:rsid w:val="00DC39C1"/>
    <w:rsid w:val="00DE7254"/>
    <w:rsid w:val="00DF46A2"/>
    <w:rsid w:val="00E14FBC"/>
    <w:rsid w:val="00E303BB"/>
    <w:rsid w:val="00E3323A"/>
    <w:rsid w:val="00E445BA"/>
    <w:rsid w:val="00E57E02"/>
    <w:rsid w:val="00E6067E"/>
    <w:rsid w:val="00EB09C3"/>
    <w:rsid w:val="00EB4EEC"/>
    <w:rsid w:val="00EC12DF"/>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 w:val="00FE0CD9"/>
    <w:rsid w:val="0BA8DEC5"/>
    <w:rsid w:val="166CF5EB"/>
    <w:rsid w:val="335DF82C"/>
    <w:rsid w:val="60C29AF5"/>
    <w:rsid w:val="6EF84B8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Smart Link" w:uiPriority="99" w:semiHidden="1" w:unhideWhenUsed="1"/>
  </w:latentStyles>
  <w:style w:type="paragraph" w:styleId="Normln" w:default="1">
    <w:name w:val="Normal"/>
    <w:qFormat/>
    <w:rsid w:val="00F46930"/>
    <w:rPr>
      <w:sz w:val="24"/>
      <w:szCs w:val="24"/>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styleId="Zkladntext3Char" w:customStyle="1">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styleId="ZkladntextodsazenChar" w:customStyle="1">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styleId="TextbublinyChar" w:customStyle="1">
    <w:name w:val="Text bubliny Char"/>
    <w:basedOn w:val="Standardnpsmoodstavce"/>
    <w:link w:val="Textbubliny"/>
    <w:rsid w:val="00097782"/>
    <w:rPr>
      <w:rFonts w:ascii="Tahoma" w:hAnsi="Tahoma" w:cs="Tahoma"/>
      <w:sz w:val="16"/>
      <w:szCs w:val="16"/>
    </w:rPr>
  </w:style>
  <w:style w:type="paragraph" w:styleId="Textbodu" w:customStyle="1">
    <w:name w:val="Text bodu"/>
    <w:basedOn w:val="Normln"/>
    <w:rsid w:val="00097782"/>
    <w:pPr>
      <w:tabs>
        <w:tab w:val="num" w:pos="425"/>
      </w:tabs>
      <w:ind w:left="425" w:hanging="425"/>
      <w:jc w:val="both"/>
      <w:outlineLvl w:val="8"/>
    </w:pPr>
    <w:rPr>
      <w:szCs w:val="20"/>
    </w:rPr>
  </w:style>
  <w:style w:type="character" w:styleId="ZhlavChar" w:customStyle="1">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styleId="TextkomenteChar" w:customStyle="1">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styleId="PedmtkomenteChar" w:customStyle="1">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styleId="TextpoznpodarouChar" w:customStyle="1">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styleId="OdstavecseseznamemChar" w:customStyle="1">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justice.cz/web/msp/seznam-v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3" Type="http://schemas.openxmlformats.org/officeDocument/2006/relationships/image" Target="../AppData/Local/var/folders/h_/z9ntf6qs6vb6r938m6y3g7tw0000gn/T/com.microsoft.Word/WebArchiveCopyPasteTempFiles/logo1.jpg" TargetMode="External"/><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78B106CDF05D49A0D8CAFE90157D36" ma:contentTypeVersion="23" ma:contentTypeDescription="Vytvoří nový dokument" ma:contentTypeScope="" ma:versionID="f0a6f479226551468ba72b77aae7cbee">
  <xsd:schema xmlns:xsd="http://www.w3.org/2001/XMLSchema" xmlns:xs="http://www.w3.org/2001/XMLSchema" xmlns:p="http://schemas.microsoft.com/office/2006/metadata/properties" xmlns:ns2="4562b7ec-6da1-47f7-8258-cf287497b1ee" xmlns:ns3="89054b1c-0b56-489b-bf7f-4b09ddf72f3c" xmlns:ns4="55e49cca-1456-4046-9018-ca874c2f6d7a" xmlns:ns5="352e159b-c0dc-4b7f-9529-2833c4b747aa" targetNamespace="http://schemas.microsoft.com/office/2006/metadata/properties" ma:root="true" ma:fieldsID="e5d418ca2e8bacfdc8c0a360a4d74678" ns2:_="" ns3:_="" ns4:_="" ns5:_="">
    <xsd:import namespace="4562b7ec-6da1-47f7-8258-cf287497b1ee"/>
    <xsd:import namespace="89054b1c-0b56-489b-bf7f-4b09ddf72f3c"/>
    <xsd:import namespace="55e49cca-1456-4046-9018-ca874c2f6d7a"/>
    <xsd:import namespace="352e159b-c0dc-4b7f-9529-2833c4b747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4:SkartacniRezim" minOccurs="0"/>
                <xsd:element ref="ns4:UlozitDoEldax" minOccurs="0"/>
                <xsd:element ref="ns4:TypDokumentu" minOccurs="0"/>
                <xsd:element ref="ns5:EldaxId" minOccurs="0"/>
                <xsd:element ref="ns4:Identifikace" minOccurs="0"/>
                <xsd:element ref="ns4:Datum" minOccurs="0"/>
                <xsd:element ref="ns4:Poznamka" minOccurs="0"/>
                <xsd:element ref="ns4:OdkazEldax" minOccurs="0"/>
                <xsd:element ref="ns4:StavEldax" minOccurs="0"/>
                <xsd:element ref="ns4:EldaxPoznamka" minOccurs="0"/>
                <xsd:element ref="ns5:ValidacniProtokol" minOccurs="0"/>
                <xsd:element ref="ns5:Validni" minOccurs="0"/>
                <xsd:element ref="ns5:Podepsano" minOccurs="0"/>
                <xsd:element ref="ns5:DuveryhodneUloz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62b7ec-6da1-47f7-8258-cf287497b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054b1c-0b56-489b-bf7f-4b09ddf72f3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e49cca-1456-4046-9018-ca874c2f6d7a" elementFormDefault="qualified">
    <xsd:import namespace="http://schemas.microsoft.com/office/2006/documentManagement/types"/>
    <xsd:import namespace="http://schemas.microsoft.com/office/infopath/2007/PartnerControls"/>
    <xsd:element name="SkartacniRezim" ma:index="14" nillable="true" ma:displayName="Skartační režim" ma:default="" ma:format="Dropdown" ma:internalName="SkartacniRezim">
      <xsd:simpleType>
        <xsd:restriction base="dms:Choice">
          <xsd:enumeration value="BS10"/>
          <xsd:enumeration value="PS5"/>
          <xsd:enumeration value="XS5"/>
          <xsd:enumeration value="PS10"/>
          <xsd:enumeration value="XS10"/>
          <xsd:enumeration value="PA100"/>
          <xsd:enumeration value="XA100"/>
        </xsd:restriction>
      </xsd:simpleType>
    </xsd:element>
    <xsd:element name="UlozitDoEldax" ma:index="15" nillable="true" ma:displayName="Uložit do ELDAx" ma:default="1" ma:internalName="UlozitDoEldax">
      <xsd:simpleType>
        <xsd:restriction base="dms:Boolean"/>
      </xsd:simpleType>
    </xsd:element>
    <xsd:element name="TypDokumentu" ma:index="16" nillable="true" ma:displayName="Typ dokumentu" ma:format="Dropdown" ma:internalName="TypDokumentu">
      <xsd:simpleType>
        <xsd:restriction base="dms:Choice">
          <xsd:enumeration value="Smlouva"/>
          <xsd:enumeration value="Objednávka"/>
          <xsd:enumeration value="Akceptační protokol"/>
          <xsd:enumeration value="Příloha"/>
          <xsd:enumeration value="Pomocný materiál"/>
        </xsd:restriction>
      </xsd:simpleType>
    </xsd:element>
    <xsd:element name="Identifikace" ma:index="18" nillable="true" ma:displayName="Identifikace" ma:internalName="Identifikace">
      <xsd:simpleType>
        <xsd:restriction base="dms:Text">
          <xsd:maxLength value="255"/>
        </xsd:restriction>
      </xsd:simpleType>
    </xsd:element>
    <xsd:element name="Datum" ma:index="19" nillable="true" ma:displayName="Datum" ma:default="" ma:format="DateOnly" ma:internalName="Datum">
      <xsd:simpleType>
        <xsd:restriction base="dms:DateTime"/>
      </xsd:simpleType>
    </xsd:element>
    <xsd:element name="Poznamka" ma:index="20" nillable="true" ma:displayName="Poznámka" ma:internalName="Poznamka">
      <xsd:simpleType>
        <xsd:restriction base="dms:Note">
          <xsd:maxLength value="255"/>
        </xsd:restriction>
      </xsd:simpleType>
    </xsd:element>
    <xsd:element name="OdkazEldax" ma:index="21" nillable="true" ma:displayName="link_orig_source" ma:format="Hyperlink" ma:internalName="OdkazEldax">
      <xsd:complexType>
        <xsd:complexContent>
          <xsd:extension base="dms:URL">
            <xsd:sequence>
              <xsd:element name="Url" type="dms:ValidUrl" minOccurs="0" nillable="true"/>
              <xsd:element name="Description" type="xsd:string" nillable="true"/>
            </xsd:sequence>
          </xsd:extension>
        </xsd:complexContent>
      </xsd:complexType>
    </xsd:element>
    <xsd:element name="StavEldax" ma:index="22" nillable="true" ma:displayName="Stav ELDAx" ma:default="Čeká na archivaci" ma:format="Dropdown" ma:internalName="StavEldax">
      <xsd:simpleType>
        <xsd:restriction base="dms:Choice">
          <xsd:enumeration value="Čeká na archivaci"/>
          <xsd:enumeration value="Archivováno"/>
          <xsd:enumeration value="Nearchivováno"/>
          <xsd:enumeration value="Chyba archivace"/>
        </xsd:restriction>
      </xsd:simpleType>
    </xsd:element>
    <xsd:element name="EldaxPoznamka" ma:index="23" nillable="true" ma:displayName="ELDAx Poznámka" ma:internalName="EldaxPozna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2e159b-c0dc-4b7f-9529-2833c4b747aa" elementFormDefault="qualified">
    <xsd:import namespace="http://schemas.microsoft.com/office/2006/documentManagement/types"/>
    <xsd:import namespace="http://schemas.microsoft.com/office/infopath/2007/PartnerControls"/>
    <xsd:element name="EldaxId" ma:index="17" nillable="true" ma:displayName="ELDAx ID" ma:internalName="EldaxId">
      <xsd:simpleType>
        <xsd:restriction base="dms:Text">
          <xsd:maxLength value="255"/>
        </xsd:restriction>
      </xsd:simpleType>
    </xsd:element>
    <xsd:element name="ValidacniProtokol" ma:index="24" nillable="true" ma:displayName="validation_link" ma:format="Hyperlink" ma:internalName="ValidacniProtokol">
      <xsd:complexType>
        <xsd:complexContent>
          <xsd:extension base="dms:URL">
            <xsd:sequence>
              <xsd:element name="Url" type="dms:ValidUrl" minOccurs="0" nillable="true"/>
              <xsd:element name="Description" type="xsd:string" nillable="true"/>
            </xsd:sequence>
          </xsd:extension>
        </xsd:complexContent>
      </xsd:complexType>
    </xsd:element>
    <xsd:element name="Validni" ma:index="25" nillable="true" ma:displayName="Validní" ma:format="Dropdown" ma:internalName="Validni">
      <xsd:simpleType>
        <xsd:restriction base="dms:Choice">
          <xsd:enumeration value="Validní"/>
          <xsd:enumeration value="Nevalidní"/>
          <xsd:enumeration value="Nemožné určit"/>
        </xsd:restriction>
      </xsd:simpleType>
    </xsd:element>
    <xsd:element name="Podepsano" ma:index="26" nillable="true" ma:displayName="Podepsáno" ma:default="0" ma:internalName="Podepsano">
      <xsd:simpleType>
        <xsd:restriction base="dms:Boolean"/>
      </xsd:simpleType>
    </xsd:element>
    <xsd:element name="DuveryhodneUlozeno" ma:index="27" nillable="true" ma:displayName="Důvěryhodně uloženo" ma:default="0" ma:internalName="DuveryhodneUloz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kazEldax xmlns="55e49cca-1456-4046-9018-ca874c2f6d7a">
      <Url xsi:nil="true"/>
      <Description xsi:nil="true"/>
    </OdkazEldax>
    <EldaxId xmlns="352e159b-c0dc-4b7f-9529-2833c4b747aa" xsi:nil="true"/>
    <Datum xmlns="55e49cca-1456-4046-9018-ca874c2f6d7a" xsi:nil="true"/>
    <Podepsano xmlns="352e159b-c0dc-4b7f-9529-2833c4b747aa">false</Podepsano>
    <DuveryhodneUlozeno xmlns="352e159b-c0dc-4b7f-9529-2833c4b747aa">false</DuveryhodneUlozeno>
    <UlozitDoEldax xmlns="55e49cca-1456-4046-9018-ca874c2f6d7a">true</UlozitDoEldax>
    <Identifikace xmlns="55e49cca-1456-4046-9018-ca874c2f6d7a" xsi:nil="true"/>
    <EldaxPoznamka xmlns="55e49cca-1456-4046-9018-ca874c2f6d7a" xsi:nil="true"/>
    <TypDokumentu xmlns="55e49cca-1456-4046-9018-ca874c2f6d7a" xsi:nil="true"/>
    <StavEldax xmlns="55e49cca-1456-4046-9018-ca874c2f6d7a">Čeká na archivaci</StavEldax>
    <Validni xmlns="352e159b-c0dc-4b7f-9529-2833c4b747aa" xsi:nil="true"/>
    <ValidacniProtokol xmlns="352e159b-c0dc-4b7f-9529-2833c4b747aa">
      <Url xsi:nil="true"/>
      <Description xsi:nil="true"/>
    </ValidacniProtokol>
    <SkartacniRezim xmlns="55e49cca-1456-4046-9018-ca874c2f6d7a" xsi:nil="true"/>
    <Poznamka xmlns="55e49cca-1456-4046-9018-ca874c2f6d7a" xsi:nil="true"/>
  </documentManagement>
</p:properties>
</file>

<file path=customXml/itemProps1.xml><?xml version="1.0" encoding="utf-8"?>
<ds:datastoreItem xmlns:ds="http://schemas.openxmlformats.org/officeDocument/2006/customXml" ds:itemID="{73CBEA33-56AD-4163-A0FC-9B9118703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62b7ec-6da1-47f7-8258-cf287497b1ee"/>
    <ds:schemaRef ds:uri="89054b1c-0b56-489b-bf7f-4b09ddf72f3c"/>
    <ds:schemaRef ds:uri="55e49cca-1456-4046-9018-ca874c2f6d7a"/>
    <ds:schemaRef ds:uri="352e159b-c0dc-4b7f-9529-2833c4b74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5E2D3C-3296-45E0-9259-BB812E89DC91}">
  <ds:schemaRefs>
    <ds:schemaRef ds:uri="http://schemas.microsoft.com/sharepoint/v3/contenttype/forms"/>
  </ds:schemaRefs>
</ds:datastoreItem>
</file>

<file path=customXml/itemProps3.xml><?xml version="1.0" encoding="utf-8"?>
<ds:datastoreItem xmlns:ds="http://schemas.openxmlformats.org/officeDocument/2006/customXml" ds:itemID="{4671E867-2C59-4BC4-BC79-B588B96D4983}">
  <ds:schemaRefs>
    <ds:schemaRef ds:uri="http://schemas.microsoft.com/office/2006/metadata/properties"/>
    <ds:schemaRef ds:uri="http://schemas.microsoft.com/office/infopath/2007/PartnerControls"/>
    <ds:schemaRef ds:uri="55e49cca-1456-4046-9018-ca874c2f6d7a"/>
    <ds:schemaRef ds:uri="352e159b-c0dc-4b7f-9529-2833c4b747a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S-Invest hlav</ap:Template>
  <ap:Application>Microsoft Word for the web</ap:Application>
  <ap:DocSecurity>0</ap:DocSecurity>
  <ap:ScaleCrop>false</ap:ScaleCrop>
  <ap:Company>S-Invest CZ s.r.o.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Windows User</dc:creator>
  <lastModifiedBy>Lavicka Petra</lastModifiedBy>
  <revision>47</revision>
  <lastPrinted>2013-05-27T12:43:00.0000000Z</lastPrinted>
  <dcterms:created xsi:type="dcterms:W3CDTF">2016-06-15T08:24:00.0000000Z</dcterms:created>
  <dcterms:modified xsi:type="dcterms:W3CDTF">2025-07-01T08:13:57.0490916Z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0x0101009878B106CDF05D49A0D8CAFE90157D36</vt:lpwstr>
  </property>
</Properties>
</file>